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80" w:rsidRDefault="00477B80" w:rsidP="00477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rsidR="00477B80" w:rsidRDefault="00477B80" w:rsidP="00477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477B80" w:rsidRPr="00B93148" w:rsidRDefault="00477B80" w:rsidP="00477B80">
      <w:pPr>
        <w:spacing w:after="0"/>
        <w:ind w:left="720" w:right="-99" w:hanging="720"/>
        <w:jc w:val="center"/>
        <w:rPr>
          <w:rFonts w:ascii="Arial" w:hAnsi="Arial" w:cs="Arial"/>
          <w:b/>
          <w:bCs/>
          <w:sz w:val="24"/>
          <w:szCs w:val="24"/>
        </w:rPr>
      </w:pPr>
      <w:r w:rsidRPr="00D031F5">
        <w:rPr>
          <w:rFonts w:ascii="Arial" w:hAnsi="Arial" w:cs="Arial"/>
          <w:b/>
          <w:bCs/>
          <w:sz w:val="24"/>
          <w:szCs w:val="24"/>
        </w:rPr>
        <w:t xml:space="preserve">ΤΕΧΝΙΚΕΣ ΠΡΟΔΙΑΓΡΑΦΕΣ </w:t>
      </w:r>
    </w:p>
    <w:p w:rsidR="00477B80" w:rsidRPr="00BA180C" w:rsidRDefault="00477B80" w:rsidP="00477B80">
      <w:pPr>
        <w:spacing w:line="360" w:lineRule="auto"/>
        <w:ind w:right="-199"/>
        <w:jc w:val="both"/>
        <w:rPr>
          <w:rFonts w:ascii="Arial" w:hAnsi="Arial" w:cs="Arial"/>
          <w:b/>
          <w:sz w:val="24"/>
          <w:szCs w:val="24"/>
        </w:rPr>
      </w:pPr>
      <w:r w:rsidRPr="00945B94">
        <w:rPr>
          <w:rFonts w:ascii="Arial" w:hAnsi="Arial" w:cs="Arial"/>
          <w:noProof/>
          <w:sz w:val="24"/>
          <w:szCs w:val="24"/>
        </w:rPr>
        <w:pict>
          <v:shapetype id="_x0000_t202" coordsize="21600,21600" o:spt="202" path="m,l,21600r21600,l21600,xe">
            <v:stroke joinstyle="miter"/>
            <v:path gradientshapeok="t" o:connecttype="rect"/>
          </v:shapetype>
          <v:shape id="Text Box 5" o:spid="_x0000_s1026" type="#_x0000_t202" style="position:absolute;left:0;text-align:left;margin-left:279.25pt;margin-top:20.35pt;width:152.15pt;height:25.45pt;z-index:25165824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FFHrAIAAKk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" filled="f" stroked="f">
            <v:textbox style="mso-fit-shape-to-text:t" inset="0,0,0,0">
              <w:txbxContent>
                <w:p w:rsidR="00477B80" w:rsidRPr="00FE4022" w:rsidRDefault="00477B80" w:rsidP="00477B80"/>
              </w:txbxContent>
            </v:textbox>
            <w10:wrap anchorx="margin"/>
          </v:shape>
        </w:pict>
      </w:r>
      <w:bookmarkStart w:id="0" w:name="bookmark1"/>
      <w:r w:rsidRPr="00BA180C">
        <w:rPr>
          <w:rFonts w:ascii="Arial" w:hAnsi="Arial" w:cs="Arial"/>
          <w:b/>
          <w:sz w:val="24"/>
          <w:szCs w:val="24"/>
        </w:rPr>
        <w:t xml:space="preserve">Πλήρους συντήρησης, με κάλυψη ανταλλακτικών, του αγγειογραφικού συγκροτήματος </w:t>
      </w:r>
      <w:r w:rsidRPr="00BA180C">
        <w:rPr>
          <w:rFonts w:ascii="Arial" w:hAnsi="Arial" w:cs="Arial"/>
          <w:b/>
          <w:sz w:val="24"/>
          <w:szCs w:val="24"/>
          <w:lang w:val="en-US" w:eastAsia="en-US" w:bidi="en-US"/>
        </w:rPr>
        <w:t>SIEMENS</w:t>
      </w:r>
      <w:r w:rsidRPr="00BA180C">
        <w:rPr>
          <w:rFonts w:ascii="Arial" w:hAnsi="Arial" w:cs="Arial"/>
          <w:b/>
          <w:sz w:val="24"/>
          <w:szCs w:val="24"/>
        </w:rPr>
        <w:t xml:space="preserve">- </w:t>
      </w:r>
      <w:r w:rsidRPr="00BA180C">
        <w:rPr>
          <w:rFonts w:ascii="Arial" w:hAnsi="Arial" w:cs="Arial"/>
          <w:b/>
          <w:sz w:val="24"/>
          <w:szCs w:val="24"/>
          <w:lang w:val="en-US" w:eastAsia="en-US" w:bidi="en-US"/>
        </w:rPr>
        <w:t>COROSKOP</w:t>
      </w:r>
      <w:r>
        <w:rPr>
          <w:rFonts w:ascii="Arial" w:hAnsi="Arial" w:cs="Arial"/>
          <w:b/>
          <w:sz w:val="24"/>
          <w:szCs w:val="24"/>
          <w:lang w:eastAsia="en-US" w:bidi="en-US"/>
        </w:rPr>
        <w:t xml:space="preserve"> </w:t>
      </w:r>
      <w:r w:rsidRPr="00BA180C">
        <w:rPr>
          <w:rFonts w:ascii="Arial" w:hAnsi="Arial" w:cs="Arial"/>
          <w:b/>
          <w:sz w:val="24"/>
          <w:szCs w:val="24"/>
          <w:lang w:val="en-US" w:eastAsia="en-US" w:bidi="en-US"/>
        </w:rPr>
        <w:t>TOP</w:t>
      </w:r>
      <w:r w:rsidRPr="00BA180C">
        <w:rPr>
          <w:rFonts w:ascii="Arial" w:hAnsi="Arial" w:cs="Arial"/>
          <w:b/>
          <w:sz w:val="24"/>
          <w:szCs w:val="24"/>
        </w:rPr>
        <w:t>σύμφωνα με τα παρακάτω</w:t>
      </w:r>
      <w:bookmarkEnd w:id="0"/>
    </w:p>
    <w:p w:rsidR="00477B80" w:rsidRPr="00BA180C" w:rsidRDefault="00477B80" w:rsidP="00477B80">
      <w:pPr>
        <w:pStyle w:val="30"/>
        <w:keepNext/>
        <w:keepLines/>
        <w:shd w:val="clear" w:color="auto" w:fill="auto"/>
        <w:spacing w:before="0" w:after="24" w:line="360" w:lineRule="auto"/>
        <w:ind w:right="-199"/>
        <w:rPr>
          <w:rFonts w:ascii="Arial" w:hAnsi="Arial" w:cs="Arial"/>
          <w:b w:val="0"/>
          <w:sz w:val="24"/>
          <w:szCs w:val="24"/>
        </w:rPr>
      </w:pPr>
      <w:bookmarkStart w:id="1" w:name="bookmark2"/>
      <w:r w:rsidRPr="00BA180C">
        <w:rPr>
          <w:rFonts w:ascii="Arial" w:hAnsi="Arial" w:cs="Arial"/>
          <w:sz w:val="24"/>
          <w:szCs w:val="24"/>
        </w:rPr>
        <w:t>Α. ΓΕΝΙΚΑ</w:t>
      </w:r>
      <w:bookmarkEnd w:id="1"/>
    </w:p>
    <w:p w:rsidR="00477B80" w:rsidRPr="007130B3" w:rsidRDefault="00477B80" w:rsidP="00477B80">
      <w:pPr>
        <w:pStyle w:val="20"/>
        <w:shd w:val="clear" w:color="auto" w:fill="auto"/>
        <w:spacing w:line="360" w:lineRule="auto"/>
        <w:ind w:right="-199"/>
        <w:rPr>
          <w:rStyle w:val="212"/>
          <w:rFonts w:ascii="Arial" w:eastAsia="Arial Unicode MS" w:hAnsi="Arial" w:cs="Arial"/>
        </w:rPr>
      </w:pPr>
      <w:r w:rsidRPr="007130B3">
        <w:rPr>
          <w:rStyle w:val="212"/>
          <w:rFonts w:ascii="Arial" w:eastAsia="Arial Unicode MS" w:hAnsi="Arial" w:cs="Arial"/>
        </w:rPr>
        <w:t xml:space="preserve">Το αγγειογραφικό συγκρότημα </w:t>
      </w:r>
      <w:r w:rsidRPr="007130B3">
        <w:rPr>
          <w:rStyle w:val="212"/>
          <w:rFonts w:ascii="Arial" w:eastAsia="Arial Unicode MS" w:hAnsi="Arial" w:cs="Arial"/>
          <w:lang w:val="en-US" w:bidi="en-US"/>
        </w:rPr>
        <w:t>SIEMENS</w:t>
      </w:r>
      <w:r w:rsidRPr="007130B3">
        <w:rPr>
          <w:rStyle w:val="212"/>
          <w:rFonts w:ascii="Arial" w:eastAsia="Arial Unicode MS" w:hAnsi="Arial" w:cs="Arial"/>
          <w:lang w:bidi="en-US"/>
        </w:rPr>
        <w:t xml:space="preserve"> </w:t>
      </w:r>
      <w:r w:rsidRPr="007130B3">
        <w:rPr>
          <w:rStyle w:val="212"/>
          <w:rFonts w:ascii="Arial" w:eastAsia="Arial Unicode MS" w:hAnsi="Arial" w:cs="Arial"/>
        </w:rPr>
        <w:t xml:space="preserve">τύπου </w:t>
      </w:r>
      <w:r w:rsidRPr="007130B3">
        <w:rPr>
          <w:rStyle w:val="212"/>
          <w:rFonts w:ascii="Arial" w:eastAsia="Arial Unicode MS" w:hAnsi="Arial" w:cs="Arial"/>
          <w:lang w:val="en-US" w:bidi="en-US"/>
        </w:rPr>
        <w:t>COROSKOP</w:t>
      </w:r>
      <w:r w:rsidRPr="007130B3">
        <w:rPr>
          <w:rStyle w:val="212"/>
          <w:rFonts w:ascii="Arial" w:eastAsia="Arial Unicode MS" w:hAnsi="Arial" w:cs="Arial"/>
          <w:lang w:bidi="en-US"/>
        </w:rPr>
        <w:t xml:space="preserve"> </w:t>
      </w:r>
      <w:r w:rsidRPr="007130B3">
        <w:rPr>
          <w:rStyle w:val="212"/>
          <w:rFonts w:ascii="Arial" w:eastAsia="Arial Unicode MS" w:hAnsi="Arial" w:cs="Arial"/>
        </w:rPr>
        <w:t>Τ.Ο.Ρ. αποτελείται από:</w:t>
      </w:r>
    </w:p>
    <w:p w:rsidR="00477B80" w:rsidRPr="007130B3" w:rsidRDefault="00477B80" w:rsidP="00477B80">
      <w:pPr>
        <w:pStyle w:val="20"/>
        <w:numPr>
          <w:ilvl w:val="0"/>
          <w:numId w:val="29"/>
        </w:numPr>
        <w:shd w:val="clear" w:color="auto" w:fill="auto"/>
        <w:spacing w:after="0" w:line="360" w:lineRule="auto"/>
        <w:ind w:left="0" w:right="-199" w:firstLine="0"/>
        <w:jc w:val="left"/>
        <w:rPr>
          <w:b/>
          <w:sz w:val="24"/>
          <w:szCs w:val="24"/>
        </w:rPr>
      </w:pPr>
      <w:r w:rsidRPr="007130B3">
        <w:rPr>
          <w:sz w:val="24"/>
          <w:szCs w:val="24"/>
        </w:rPr>
        <w:t xml:space="preserve">Τόξο ( </w:t>
      </w:r>
      <w:r w:rsidRPr="007130B3">
        <w:rPr>
          <w:sz w:val="24"/>
          <w:szCs w:val="24"/>
          <w:lang w:val="en-US" w:bidi="en-US"/>
        </w:rPr>
        <w:t>C</w:t>
      </w:r>
      <w:r w:rsidRPr="007130B3">
        <w:rPr>
          <w:sz w:val="24"/>
          <w:szCs w:val="24"/>
          <w:lang w:bidi="en-US"/>
        </w:rPr>
        <w:t>-</w:t>
      </w:r>
      <w:r w:rsidRPr="007130B3">
        <w:rPr>
          <w:sz w:val="24"/>
          <w:szCs w:val="24"/>
          <w:lang w:val="en-US" w:bidi="en-US"/>
        </w:rPr>
        <w:t>ARM</w:t>
      </w:r>
      <w:r w:rsidRPr="007130B3">
        <w:rPr>
          <w:sz w:val="24"/>
          <w:szCs w:val="24"/>
          <w:lang w:bidi="en-US"/>
        </w:rPr>
        <w:t xml:space="preserve">) </w:t>
      </w:r>
      <w:r w:rsidRPr="007130B3">
        <w:rPr>
          <w:sz w:val="24"/>
          <w:szCs w:val="24"/>
        </w:rPr>
        <w:t xml:space="preserve">τύπου </w:t>
      </w:r>
      <w:r w:rsidRPr="007130B3">
        <w:rPr>
          <w:sz w:val="24"/>
          <w:szCs w:val="24"/>
          <w:lang w:val="en-US" w:bidi="en-US"/>
        </w:rPr>
        <w:t>COROSKOPHi</w:t>
      </w:r>
      <w:r w:rsidRPr="007130B3">
        <w:rPr>
          <w:sz w:val="24"/>
          <w:szCs w:val="24"/>
          <w:lang w:bidi="en-US"/>
        </w:rPr>
        <w:t>-</w:t>
      </w:r>
      <w:r w:rsidRPr="007130B3">
        <w:rPr>
          <w:sz w:val="24"/>
          <w:szCs w:val="24"/>
          <w:lang w:val="en-US" w:bidi="en-US"/>
        </w:rPr>
        <w:t>P</w:t>
      </w:r>
    </w:p>
    <w:p w:rsidR="00477B80" w:rsidRPr="007130B3" w:rsidRDefault="00477B80" w:rsidP="00477B80">
      <w:pPr>
        <w:pStyle w:val="20"/>
        <w:numPr>
          <w:ilvl w:val="0"/>
          <w:numId w:val="29"/>
        </w:numPr>
        <w:shd w:val="clear" w:color="auto" w:fill="auto"/>
        <w:spacing w:after="0" w:line="360" w:lineRule="auto"/>
        <w:ind w:left="0" w:right="-199" w:firstLine="0"/>
        <w:jc w:val="left"/>
        <w:rPr>
          <w:b/>
          <w:sz w:val="24"/>
          <w:szCs w:val="24"/>
        </w:rPr>
      </w:pPr>
      <w:r w:rsidRPr="007130B3">
        <w:rPr>
          <w:sz w:val="24"/>
          <w:szCs w:val="24"/>
        </w:rPr>
        <w:t xml:space="preserve">Ενισχυτή εικόνας </w:t>
      </w:r>
      <w:r w:rsidRPr="007130B3">
        <w:rPr>
          <w:sz w:val="24"/>
          <w:szCs w:val="24"/>
          <w:lang w:val="en-US" w:bidi="en-US"/>
        </w:rPr>
        <w:t>SIREC</w:t>
      </w:r>
      <w:r w:rsidRPr="007130B3">
        <w:rPr>
          <w:sz w:val="24"/>
          <w:szCs w:val="24"/>
          <w:lang w:bidi="en-US"/>
        </w:rPr>
        <w:t>Ο</w:t>
      </w:r>
      <w:r w:rsidRPr="007130B3">
        <w:rPr>
          <w:sz w:val="24"/>
          <w:szCs w:val="24"/>
          <w:lang w:val="en-US" w:bidi="en-US"/>
        </w:rPr>
        <w:t>N</w:t>
      </w:r>
      <w:r w:rsidRPr="007130B3">
        <w:rPr>
          <w:sz w:val="24"/>
          <w:szCs w:val="24"/>
        </w:rPr>
        <w:t xml:space="preserve">23-3 </w:t>
      </w:r>
      <w:r w:rsidRPr="007130B3">
        <w:rPr>
          <w:sz w:val="24"/>
          <w:szCs w:val="24"/>
          <w:lang w:val="en-US" w:bidi="en-US"/>
        </w:rPr>
        <w:t>HDR</w:t>
      </w:r>
    </w:p>
    <w:p w:rsidR="00477B80" w:rsidRPr="007130B3" w:rsidRDefault="00477B80" w:rsidP="00477B80">
      <w:pPr>
        <w:pStyle w:val="20"/>
        <w:numPr>
          <w:ilvl w:val="0"/>
          <w:numId w:val="29"/>
        </w:numPr>
        <w:shd w:val="clear" w:color="auto" w:fill="auto"/>
        <w:tabs>
          <w:tab w:val="left" w:pos="669"/>
        </w:tabs>
        <w:spacing w:after="0" w:line="360" w:lineRule="auto"/>
        <w:ind w:left="0" w:right="-199" w:firstLine="0"/>
        <w:rPr>
          <w:b/>
          <w:sz w:val="24"/>
          <w:szCs w:val="24"/>
        </w:rPr>
      </w:pPr>
      <w:r w:rsidRPr="007130B3">
        <w:rPr>
          <w:sz w:val="24"/>
          <w:szCs w:val="24"/>
        </w:rPr>
        <w:t>Διάφραγμα περιορισμού δέσμης ακτινών X</w:t>
      </w:r>
    </w:p>
    <w:p w:rsidR="00477B80" w:rsidRPr="007130B3" w:rsidRDefault="00477B80" w:rsidP="00477B80">
      <w:pPr>
        <w:pStyle w:val="20"/>
        <w:numPr>
          <w:ilvl w:val="0"/>
          <w:numId w:val="29"/>
        </w:numPr>
        <w:shd w:val="clear" w:color="auto" w:fill="auto"/>
        <w:spacing w:after="0" w:line="360" w:lineRule="auto"/>
        <w:ind w:left="0" w:right="-199" w:firstLine="0"/>
        <w:jc w:val="left"/>
        <w:rPr>
          <w:b/>
          <w:sz w:val="24"/>
          <w:szCs w:val="24"/>
        </w:rPr>
      </w:pPr>
      <w:r w:rsidRPr="007130B3">
        <w:rPr>
          <w:sz w:val="24"/>
          <w:szCs w:val="24"/>
        </w:rPr>
        <w:t xml:space="preserve">Υδρόψυκτη ακτινολογική λυχνία τύπου </w:t>
      </w:r>
      <w:r w:rsidRPr="007130B3">
        <w:rPr>
          <w:sz w:val="24"/>
          <w:szCs w:val="24"/>
          <w:lang w:val="en-US" w:bidi="en-US"/>
        </w:rPr>
        <w:t>MEGALIX</w:t>
      </w:r>
      <w:r w:rsidRPr="007130B3">
        <w:rPr>
          <w:sz w:val="24"/>
          <w:szCs w:val="24"/>
          <w:lang w:bidi="en-US"/>
        </w:rPr>
        <w:t xml:space="preserve">  125/30/80</w:t>
      </w:r>
      <w:r w:rsidRPr="007130B3">
        <w:rPr>
          <w:sz w:val="24"/>
          <w:szCs w:val="24"/>
          <w:lang w:val="en-US" w:bidi="en-US"/>
        </w:rPr>
        <w:t>CM</w:t>
      </w:r>
      <w:r w:rsidRPr="007130B3">
        <w:rPr>
          <w:sz w:val="24"/>
          <w:szCs w:val="24"/>
          <w:lang w:bidi="en-US"/>
        </w:rPr>
        <w:t>-121</w:t>
      </w:r>
      <w:r w:rsidRPr="007130B3">
        <w:rPr>
          <w:sz w:val="24"/>
          <w:szCs w:val="24"/>
          <w:lang w:val="en-US" w:bidi="en-US"/>
        </w:rPr>
        <w:t>GW</w:t>
      </w:r>
    </w:p>
    <w:p w:rsidR="00477B80" w:rsidRPr="007130B3" w:rsidRDefault="00477B80" w:rsidP="00477B80">
      <w:pPr>
        <w:pStyle w:val="20"/>
        <w:numPr>
          <w:ilvl w:val="0"/>
          <w:numId w:val="29"/>
        </w:numPr>
        <w:shd w:val="clear" w:color="auto" w:fill="auto"/>
        <w:spacing w:after="0" w:line="360" w:lineRule="auto"/>
        <w:ind w:left="0" w:right="-199" w:firstLine="0"/>
        <w:jc w:val="left"/>
        <w:rPr>
          <w:b/>
          <w:sz w:val="24"/>
          <w:szCs w:val="24"/>
        </w:rPr>
      </w:pPr>
      <w:r w:rsidRPr="007130B3">
        <w:rPr>
          <w:sz w:val="24"/>
          <w:szCs w:val="24"/>
        </w:rPr>
        <w:t xml:space="preserve">Εξεταστική τράπεζα τύπου </w:t>
      </w:r>
      <w:r w:rsidRPr="007130B3">
        <w:rPr>
          <w:sz w:val="24"/>
          <w:szCs w:val="24"/>
          <w:lang w:val="en-US" w:bidi="en-US"/>
        </w:rPr>
        <w:t>KOORDINAT</w:t>
      </w:r>
      <w:r w:rsidRPr="007130B3">
        <w:rPr>
          <w:sz w:val="24"/>
          <w:szCs w:val="24"/>
        </w:rPr>
        <w:t>Μ</w:t>
      </w:r>
    </w:p>
    <w:p w:rsidR="00477B80" w:rsidRPr="007130B3" w:rsidRDefault="00477B80" w:rsidP="00477B80">
      <w:pPr>
        <w:pStyle w:val="20"/>
        <w:numPr>
          <w:ilvl w:val="0"/>
          <w:numId w:val="29"/>
        </w:numPr>
        <w:shd w:val="clear" w:color="auto" w:fill="auto"/>
        <w:tabs>
          <w:tab w:val="left" w:pos="669"/>
        </w:tabs>
        <w:spacing w:after="0" w:line="360" w:lineRule="auto"/>
        <w:ind w:left="0" w:right="-199" w:firstLine="0"/>
        <w:rPr>
          <w:b/>
          <w:sz w:val="24"/>
          <w:szCs w:val="24"/>
        </w:rPr>
      </w:pPr>
      <w:r w:rsidRPr="007130B3">
        <w:rPr>
          <w:sz w:val="24"/>
          <w:szCs w:val="24"/>
        </w:rPr>
        <w:t xml:space="preserve">Υψίσυχνη ακτινολογική λυχνία τύπου </w:t>
      </w:r>
      <w:r w:rsidRPr="007130B3">
        <w:rPr>
          <w:sz w:val="24"/>
          <w:szCs w:val="24"/>
          <w:lang w:val="en-US" w:bidi="en-US"/>
        </w:rPr>
        <w:t>POLYDOROS</w:t>
      </w:r>
      <w:r w:rsidRPr="007130B3">
        <w:rPr>
          <w:sz w:val="24"/>
          <w:szCs w:val="24"/>
          <w:lang w:bidi="en-US"/>
        </w:rPr>
        <w:t xml:space="preserve"> Ι</w:t>
      </w:r>
      <w:r w:rsidRPr="007130B3">
        <w:rPr>
          <w:sz w:val="24"/>
          <w:szCs w:val="24"/>
          <w:lang w:val="en-US" w:bidi="en-US"/>
        </w:rPr>
        <w:t>S</w:t>
      </w:r>
      <w:r w:rsidRPr="007130B3">
        <w:rPr>
          <w:sz w:val="24"/>
          <w:szCs w:val="24"/>
          <w:lang w:bidi="en-US"/>
        </w:rPr>
        <w:t>-</w:t>
      </w:r>
      <w:r w:rsidRPr="007130B3">
        <w:rPr>
          <w:sz w:val="24"/>
          <w:szCs w:val="24"/>
          <w:lang w:val="en-US" w:bidi="en-US"/>
        </w:rPr>
        <w:t>CF</w:t>
      </w:r>
    </w:p>
    <w:p w:rsidR="00477B80" w:rsidRPr="007130B3" w:rsidRDefault="00477B80" w:rsidP="00477B80">
      <w:pPr>
        <w:pStyle w:val="20"/>
        <w:numPr>
          <w:ilvl w:val="0"/>
          <w:numId w:val="29"/>
        </w:numPr>
        <w:shd w:val="clear" w:color="auto" w:fill="auto"/>
        <w:spacing w:after="0" w:line="360" w:lineRule="auto"/>
        <w:ind w:left="0" w:right="-199" w:firstLine="0"/>
        <w:jc w:val="left"/>
        <w:rPr>
          <w:b/>
          <w:sz w:val="24"/>
          <w:szCs w:val="24"/>
        </w:rPr>
      </w:pPr>
      <w:r w:rsidRPr="007130B3">
        <w:rPr>
          <w:sz w:val="24"/>
          <w:szCs w:val="24"/>
        </w:rPr>
        <w:t xml:space="preserve">Ακτινοσκοπική τηλεόραση </w:t>
      </w:r>
      <w:r w:rsidRPr="007130B3">
        <w:rPr>
          <w:sz w:val="24"/>
          <w:szCs w:val="24"/>
          <w:lang w:bidi="en-US"/>
        </w:rPr>
        <w:t>(</w:t>
      </w:r>
      <w:r w:rsidRPr="007130B3">
        <w:rPr>
          <w:sz w:val="24"/>
          <w:szCs w:val="24"/>
          <w:lang w:val="en-US" w:bidi="en-US"/>
        </w:rPr>
        <w:t>TV</w:t>
      </w:r>
      <w:r w:rsidRPr="007130B3">
        <w:rPr>
          <w:sz w:val="24"/>
          <w:szCs w:val="24"/>
          <w:lang w:bidi="en-US"/>
        </w:rPr>
        <w:t>-</w:t>
      </w:r>
      <w:r w:rsidRPr="007130B3">
        <w:rPr>
          <w:sz w:val="24"/>
          <w:szCs w:val="24"/>
          <w:lang w:val="en-US" w:bidi="en-US"/>
        </w:rPr>
        <w:t>chain</w:t>
      </w:r>
      <w:r w:rsidRPr="007130B3">
        <w:rPr>
          <w:sz w:val="24"/>
          <w:szCs w:val="24"/>
          <w:lang w:bidi="en-US"/>
        </w:rPr>
        <w:t xml:space="preserve">) </w:t>
      </w:r>
      <w:r w:rsidRPr="007130B3">
        <w:rPr>
          <w:sz w:val="24"/>
          <w:szCs w:val="24"/>
        </w:rPr>
        <w:t xml:space="preserve">τύπου </w:t>
      </w:r>
      <w:r w:rsidRPr="007130B3">
        <w:rPr>
          <w:sz w:val="24"/>
          <w:szCs w:val="24"/>
          <w:lang w:val="en-US" w:bidi="en-US"/>
        </w:rPr>
        <w:t>VIDEOMEDS</w:t>
      </w:r>
    </w:p>
    <w:p w:rsidR="00477B80" w:rsidRPr="007130B3" w:rsidRDefault="00477B80" w:rsidP="00477B80">
      <w:pPr>
        <w:pStyle w:val="20"/>
        <w:numPr>
          <w:ilvl w:val="0"/>
          <w:numId w:val="29"/>
        </w:numPr>
        <w:shd w:val="clear" w:color="auto" w:fill="auto"/>
        <w:spacing w:after="0" w:line="360" w:lineRule="auto"/>
        <w:ind w:left="0" w:right="-199" w:firstLine="0"/>
        <w:rPr>
          <w:b/>
          <w:sz w:val="24"/>
          <w:szCs w:val="24"/>
        </w:rPr>
      </w:pPr>
      <w:r w:rsidRPr="007130B3">
        <w:rPr>
          <w:sz w:val="24"/>
          <w:szCs w:val="24"/>
        </w:rPr>
        <w:t xml:space="preserve">Σύστημα ανάρτησης οθονών από την οροφή </w:t>
      </w:r>
      <w:r w:rsidRPr="007130B3">
        <w:rPr>
          <w:sz w:val="24"/>
          <w:szCs w:val="24"/>
          <w:lang w:bidi="en-US"/>
        </w:rPr>
        <w:t>(</w:t>
      </w:r>
      <w:r w:rsidRPr="007130B3">
        <w:rPr>
          <w:sz w:val="24"/>
          <w:szCs w:val="24"/>
          <w:lang w:val="en-US" w:bidi="en-US"/>
        </w:rPr>
        <w:t>MTS</w:t>
      </w:r>
      <w:r w:rsidRPr="007130B3">
        <w:rPr>
          <w:sz w:val="24"/>
          <w:szCs w:val="24"/>
          <w:lang w:bidi="en-US"/>
        </w:rPr>
        <w:t xml:space="preserve">) </w:t>
      </w:r>
      <w:r w:rsidRPr="007130B3">
        <w:rPr>
          <w:sz w:val="24"/>
          <w:szCs w:val="24"/>
        </w:rPr>
        <w:t>και πίνακα ενδείξεων παραμέτρων τόξου/εξεταστικής τράπεζας καθώς και της δόσης ασθενούς.</w:t>
      </w:r>
    </w:p>
    <w:p w:rsidR="00477B80" w:rsidRPr="007130B3" w:rsidRDefault="00477B80" w:rsidP="00477B80">
      <w:pPr>
        <w:pStyle w:val="20"/>
        <w:numPr>
          <w:ilvl w:val="0"/>
          <w:numId w:val="29"/>
        </w:numPr>
        <w:shd w:val="clear" w:color="auto" w:fill="auto"/>
        <w:tabs>
          <w:tab w:val="left" w:pos="669"/>
        </w:tabs>
        <w:spacing w:after="0" w:line="360" w:lineRule="auto"/>
        <w:ind w:left="0" w:right="-199" w:firstLine="0"/>
        <w:jc w:val="left"/>
        <w:rPr>
          <w:b/>
          <w:sz w:val="24"/>
          <w:szCs w:val="24"/>
        </w:rPr>
      </w:pPr>
      <w:r w:rsidRPr="007130B3">
        <w:rPr>
          <w:sz w:val="24"/>
          <w:szCs w:val="24"/>
        </w:rPr>
        <w:t xml:space="preserve">Δύο οθόνες υψηλής ανάλυσης </w:t>
      </w:r>
      <w:r w:rsidRPr="007130B3">
        <w:rPr>
          <w:sz w:val="24"/>
          <w:szCs w:val="24"/>
          <w:lang w:val="en-US" w:bidi="en-US"/>
        </w:rPr>
        <w:t>CRT</w:t>
      </w:r>
      <w:r w:rsidRPr="007130B3">
        <w:rPr>
          <w:sz w:val="24"/>
          <w:szCs w:val="24"/>
          <w:lang w:bidi="en-US"/>
        </w:rPr>
        <w:t xml:space="preserve"> τ</w:t>
      </w:r>
      <w:r w:rsidRPr="007130B3">
        <w:rPr>
          <w:sz w:val="24"/>
          <w:szCs w:val="24"/>
        </w:rPr>
        <w:t xml:space="preserve">ύπου </w:t>
      </w:r>
      <w:r w:rsidRPr="007130B3">
        <w:rPr>
          <w:sz w:val="24"/>
          <w:szCs w:val="24"/>
          <w:lang w:val="en-US" w:bidi="en-US"/>
        </w:rPr>
        <w:t>SIMOMED</w:t>
      </w:r>
      <w:r w:rsidRPr="007130B3">
        <w:rPr>
          <w:sz w:val="24"/>
          <w:szCs w:val="24"/>
        </w:rPr>
        <w:t>ΗΜ</w:t>
      </w:r>
    </w:p>
    <w:p w:rsidR="00477B80" w:rsidRPr="007130B3" w:rsidRDefault="00477B80" w:rsidP="00477B80">
      <w:pPr>
        <w:pStyle w:val="20"/>
        <w:numPr>
          <w:ilvl w:val="0"/>
          <w:numId w:val="29"/>
        </w:numPr>
        <w:shd w:val="clear" w:color="auto" w:fill="auto"/>
        <w:tabs>
          <w:tab w:val="left" w:pos="669"/>
        </w:tabs>
        <w:spacing w:after="0" w:line="360" w:lineRule="auto"/>
        <w:ind w:left="0" w:right="-199" w:firstLine="0"/>
        <w:jc w:val="left"/>
        <w:rPr>
          <w:b/>
          <w:sz w:val="24"/>
          <w:szCs w:val="24"/>
        </w:rPr>
      </w:pPr>
      <w:r w:rsidRPr="007130B3">
        <w:rPr>
          <w:sz w:val="24"/>
          <w:szCs w:val="24"/>
        </w:rPr>
        <w:t xml:space="preserve">Υπολογιστή επεξεργασίας εικόνας </w:t>
      </w:r>
      <w:r w:rsidRPr="007130B3">
        <w:rPr>
          <w:sz w:val="24"/>
          <w:szCs w:val="24"/>
          <w:lang w:val="en-US" w:bidi="en-US"/>
        </w:rPr>
        <w:t>HICOR</w:t>
      </w:r>
      <w:r w:rsidRPr="007130B3">
        <w:rPr>
          <w:sz w:val="24"/>
          <w:szCs w:val="24"/>
        </w:rPr>
        <w:t>Τ.Ο.Ρ.</w:t>
      </w:r>
    </w:p>
    <w:p w:rsidR="00477B80" w:rsidRPr="007130B3" w:rsidRDefault="00477B80" w:rsidP="00477B80">
      <w:pPr>
        <w:pStyle w:val="20"/>
        <w:numPr>
          <w:ilvl w:val="0"/>
          <w:numId w:val="29"/>
        </w:numPr>
        <w:shd w:val="clear" w:color="auto" w:fill="auto"/>
        <w:spacing w:after="0" w:line="360" w:lineRule="auto"/>
        <w:ind w:left="0" w:right="-199" w:firstLine="0"/>
        <w:jc w:val="left"/>
        <w:rPr>
          <w:b/>
          <w:sz w:val="24"/>
          <w:szCs w:val="24"/>
        </w:rPr>
      </w:pPr>
      <w:r w:rsidRPr="007130B3">
        <w:rPr>
          <w:sz w:val="24"/>
          <w:szCs w:val="24"/>
        </w:rPr>
        <w:t xml:space="preserve">Σταθμό αναπαραγωγής και εγγραφής σε </w:t>
      </w:r>
      <w:r w:rsidRPr="007130B3">
        <w:rPr>
          <w:sz w:val="24"/>
          <w:szCs w:val="24"/>
          <w:lang w:val="en-US" w:bidi="en-US"/>
        </w:rPr>
        <w:t>CD</w:t>
      </w:r>
      <w:r w:rsidRPr="007130B3">
        <w:rPr>
          <w:sz w:val="24"/>
          <w:szCs w:val="24"/>
        </w:rPr>
        <w:t xml:space="preserve">τύπου </w:t>
      </w:r>
      <w:r w:rsidRPr="007130B3">
        <w:rPr>
          <w:sz w:val="24"/>
          <w:szCs w:val="24"/>
          <w:lang w:val="en-US" w:bidi="en-US"/>
        </w:rPr>
        <w:t>AC</w:t>
      </w:r>
      <w:r w:rsidRPr="007130B3">
        <w:rPr>
          <w:sz w:val="24"/>
          <w:szCs w:val="24"/>
          <w:lang w:bidi="en-US"/>
        </w:rPr>
        <w:t>Ο</w:t>
      </w:r>
      <w:r w:rsidRPr="007130B3">
        <w:rPr>
          <w:sz w:val="24"/>
          <w:szCs w:val="24"/>
          <w:lang w:val="en-US" w:bidi="en-US"/>
        </w:rPr>
        <w:t>M</w:t>
      </w:r>
      <w:r w:rsidRPr="007130B3">
        <w:rPr>
          <w:sz w:val="24"/>
          <w:szCs w:val="24"/>
          <w:lang w:bidi="en-US"/>
        </w:rPr>
        <w:t>-</w:t>
      </w:r>
      <w:r w:rsidRPr="007130B3">
        <w:rPr>
          <w:sz w:val="24"/>
          <w:szCs w:val="24"/>
          <w:lang w:val="en-US" w:bidi="en-US"/>
        </w:rPr>
        <w:t>M</w:t>
      </w:r>
    </w:p>
    <w:p w:rsidR="00477B80" w:rsidRPr="007130B3" w:rsidRDefault="00477B80" w:rsidP="00477B80">
      <w:pPr>
        <w:pStyle w:val="20"/>
        <w:numPr>
          <w:ilvl w:val="0"/>
          <w:numId w:val="29"/>
        </w:numPr>
        <w:shd w:val="clear" w:color="auto" w:fill="auto"/>
        <w:spacing w:after="0" w:line="360" w:lineRule="auto"/>
        <w:ind w:left="0" w:right="-199" w:firstLine="0"/>
        <w:jc w:val="left"/>
        <w:rPr>
          <w:b/>
          <w:sz w:val="24"/>
          <w:szCs w:val="24"/>
        </w:rPr>
      </w:pPr>
      <w:r w:rsidRPr="007130B3">
        <w:rPr>
          <w:sz w:val="24"/>
          <w:szCs w:val="24"/>
        </w:rPr>
        <w:t xml:space="preserve">Εγχυτή </w:t>
      </w:r>
      <w:r w:rsidRPr="007130B3">
        <w:rPr>
          <w:sz w:val="24"/>
          <w:szCs w:val="24"/>
          <w:lang w:val="en-US" w:bidi="en-US"/>
        </w:rPr>
        <w:t>MEDRAD</w:t>
      </w:r>
    </w:p>
    <w:p w:rsidR="00477B80" w:rsidRPr="007130B3" w:rsidRDefault="00477B80" w:rsidP="00477B80">
      <w:pPr>
        <w:pStyle w:val="30"/>
        <w:keepNext/>
        <w:keepLines/>
        <w:shd w:val="clear" w:color="auto" w:fill="auto"/>
        <w:spacing w:before="0" w:after="0" w:line="360" w:lineRule="auto"/>
        <w:ind w:right="-199"/>
        <w:rPr>
          <w:rFonts w:ascii="Arial" w:hAnsi="Arial" w:cs="Arial"/>
          <w:b w:val="0"/>
          <w:sz w:val="24"/>
          <w:szCs w:val="24"/>
        </w:rPr>
      </w:pPr>
      <w:bookmarkStart w:id="2" w:name="bookmark3"/>
      <w:r w:rsidRPr="007130B3">
        <w:rPr>
          <w:rFonts w:ascii="Arial" w:hAnsi="Arial" w:cs="Arial"/>
          <w:sz w:val="24"/>
          <w:szCs w:val="24"/>
        </w:rPr>
        <w:t>Β. ΓΕΝΙΚΟΙ ΚΑΙ ΕΙΔΙΚΟΙ ΟΡΟΙ</w:t>
      </w:r>
      <w:bookmarkEnd w:id="2"/>
    </w:p>
    <w:p w:rsidR="00477B80" w:rsidRPr="007130B3" w:rsidRDefault="00477B80" w:rsidP="00477B80">
      <w:pPr>
        <w:pStyle w:val="20"/>
        <w:numPr>
          <w:ilvl w:val="0"/>
          <w:numId w:val="30"/>
        </w:numPr>
        <w:shd w:val="clear" w:color="auto" w:fill="auto"/>
        <w:spacing w:after="0" w:line="360" w:lineRule="auto"/>
        <w:ind w:left="0" w:right="-199" w:firstLine="0"/>
        <w:rPr>
          <w:b/>
          <w:sz w:val="24"/>
          <w:szCs w:val="24"/>
        </w:rPr>
      </w:pPr>
      <w:r w:rsidRPr="007130B3">
        <w:rPr>
          <w:sz w:val="24"/>
          <w:szCs w:val="24"/>
        </w:rPr>
        <w:t>Η ανάδοχος εταιρεία υποχρεούται να διαθέτει ειδικά εκπαιδευμένο από τον κατασκευαστικό οίκο προσωπικό με άρτια τεχνική κατάρτιση για την τήρηση των οδηγιών συντήρησης και επισκευής των μηχανημάτων σύμφωνα με τις οδηγίες του κατασκευαστικού οίκου.</w:t>
      </w:r>
    </w:p>
    <w:p w:rsidR="00477B80" w:rsidRPr="007130B3" w:rsidRDefault="00477B80" w:rsidP="00477B80">
      <w:pPr>
        <w:pStyle w:val="20"/>
        <w:numPr>
          <w:ilvl w:val="0"/>
          <w:numId w:val="30"/>
        </w:numPr>
        <w:shd w:val="clear" w:color="auto" w:fill="auto"/>
        <w:spacing w:after="0" w:line="360" w:lineRule="auto"/>
        <w:ind w:left="0" w:right="-199" w:firstLine="0"/>
        <w:rPr>
          <w:b/>
          <w:sz w:val="24"/>
          <w:szCs w:val="24"/>
        </w:rPr>
      </w:pPr>
      <w:r w:rsidRPr="007130B3">
        <w:rPr>
          <w:sz w:val="24"/>
          <w:szCs w:val="24"/>
        </w:rPr>
        <w:t xml:space="preserve">Η ανάδοχος εταιρεία υποχρεούται να πραγματοποιεί προγραμματισμένες συντηρήσεις, τουλάχιστον δυο </w:t>
      </w:r>
      <w:r>
        <w:rPr>
          <w:sz w:val="24"/>
          <w:szCs w:val="24"/>
        </w:rPr>
        <w:t xml:space="preserve">(2) </w:t>
      </w:r>
      <w:r w:rsidRPr="007130B3">
        <w:rPr>
          <w:sz w:val="24"/>
          <w:szCs w:val="24"/>
        </w:rPr>
        <w:t>ετησίως, κατά την διάρκεια έκαστου συμβατικού έτους.</w:t>
      </w:r>
    </w:p>
    <w:p w:rsidR="00477B80" w:rsidRPr="007130B3" w:rsidRDefault="00477B80" w:rsidP="00477B80">
      <w:pPr>
        <w:pStyle w:val="20"/>
        <w:shd w:val="clear" w:color="auto" w:fill="auto"/>
        <w:spacing w:after="260" w:line="360" w:lineRule="auto"/>
        <w:ind w:right="-199"/>
        <w:rPr>
          <w:b/>
          <w:sz w:val="24"/>
          <w:szCs w:val="24"/>
        </w:rPr>
      </w:pPr>
      <w:r w:rsidRPr="007130B3">
        <w:rPr>
          <w:sz w:val="24"/>
          <w:szCs w:val="24"/>
        </w:rPr>
        <w:t xml:space="preserve">    Οι εν λόγω επισκέψεις θα λαμβάνουν χώρα κατά την διάρκεια των εργάσιμων ωρών και ημερών επί τη βάσει ενός χρονοδιαγράμματος συμφωνημένου μεταξύ του ΝΟΣΟΚΟΜΕΙΟΥ και της αναδόχου. Το εν λόγω χρονοδιάγραμμα δύναται να υποστεί τροποποιήσεις κατόπιν συμφωνίας των συμβαλλόμενων.</w:t>
      </w:r>
    </w:p>
    <w:p w:rsidR="00477B80" w:rsidRPr="007130B3" w:rsidRDefault="00477B80" w:rsidP="00477B80">
      <w:pPr>
        <w:pStyle w:val="20"/>
        <w:numPr>
          <w:ilvl w:val="0"/>
          <w:numId w:val="30"/>
        </w:numPr>
        <w:shd w:val="clear" w:color="auto" w:fill="auto"/>
        <w:spacing w:after="172" w:line="360" w:lineRule="auto"/>
        <w:ind w:left="0" w:right="-199" w:firstLine="0"/>
        <w:rPr>
          <w:b/>
          <w:sz w:val="24"/>
          <w:szCs w:val="24"/>
        </w:rPr>
      </w:pPr>
      <w:r w:rsidRPr="007130B3">
        <w:rPr>
          <w:sz w:val="24"/>
          <w:szCs w:val="24"/>
        </w:rPr>
        <w:lastRenderedPageBreak/>
        <w:t>Οι εργασίες συντήρησης θα περιλαμβάνουν:</w:t>
      </w:r>
    </w:p>
    <w:p w:rsidR="00477B80" w:rsidRPr="007130B3" w:rsidRDefault="00477B80" w:rsidP="00477B80">
      <w:pPr>
        <w:pStyle w:val="32"/>
        <w:numPr>
          <w:ilvl w:val="0"/>
          <w:numId w:val="31"/>
        </w:numPr>
        <w:shd w:val="clear" w:color="auto" w:fill="auto"/>
        <w:spacing w:before="0" w:line="360" w:lineRule="auto"/>
        <w:ind w:left="0" w:right="-199" w:firstLine="0"/>
        <w:jc w:val="both"/>
        <w:rPr>
          <w:rFonts w:ascii="Arial" w:hAnsi="Arial" w:cs="Arial"/>
          <w:i w:val="0"/>
          <w:sz w:val="24"/>
          <w:szCs w:val="24"/>
        </w:rPr>
      </w:pPr>
      <w:r w:rsidRPr="007130B3">
        <w:rPr>
          <w:rFonts w:ascii="Arial" w:hAnsi="Arial" w:cs="Arial"/>
          <w:i w:val="0"/>
          <w:sz w:val="24"/>
          <w:szCs w:val="24"/>
        </w:rPr>
        <w:t xml:space="preserve">Έλεγχο ασφαλείας, μετρήσεις τάσεων παλμών κλπ </w:t>
      </w:r>
    </w:p>
    <w:p w:rsidR="00477B80" w:rsidRPr="007130B3" w:rsidRDefault="00477B80" w:rsidP="00477B80">
      <w:pPr>
        <w:pStyle w:val="32"/>
        <w:numPr>
          <w:ilvl w:val="0"/>
          <w:numId w:val="31"/>
        </w:numPr>
        <w:shd w:val="clear" w:color="auto" w:fill="auto"/>
        <w:tabs>
          <w:tab w:val="left" w:pos="709"/>
        </w:tabs>
        <w:spacing w:before="0" w:line="360" w:lineRule="auto"/>
        <w:ind w:left="0" w:right="-199" w:firstLine="0"/>
        <w:jc w:val="both"/>
        <w:rPr>
          <w:rFonts w:ascii="Arial" w:hAnsi="Arial" w:cs="Arial"/>
          <w:i w:val="0"/>
          <w:sz w:val="24"/>
          <w:szCs w:val="24"/>
        </w:rPr>
      </w:pPr>
      <w:r w:rsidRPr="007130B3">
        <w:rPr>
          <w:rFonts w:ascii="Arial" w:hAnsi="Arial" w:cs="Arial"/>
          <w:i w:val="0"/>
          <w:sz w:val="24"/>
          <w:szCs w:val="24"/>
        </w:rPr>
        <w:t>Έλεγχο ικανότητας</w:t>
      </w:r>
      <w:r w:rsidRPr="007130B3">
        <w:rPr>
          <w:rStyle w:val="33"/>
          <w:rFonts w:ascii="Arial" w:hAnsi="Arial" w:cs="Arial"/>
          <w:sz w:val="24"/>
          <w:szCs w:val="24"/>
        </w:rPr>
        <w:t xml:space="preserve"> και </w:t>
      </w:r>
      <w:r w:rsidRPr="007130B3">
        <w:rPr>
          <w:rFonts w:ascii="Arial" w:hAnsi="Arial" w:cs="Arial"/>
          <w:i w:val="0"/>
          <w:sz w:val="24"/>
          <w:szCs w:val="24"/>
        </w:rPr>
        <w:t>καλής απόδοσης</w:t>
      </w:r>
    </w:p>
    <w:p w:rsidR="00477B80" w:rsidRPr="007130B3" w:rsidRDefault="00477B80" w:rsidP="00477B80">
      <w:pPr>
        <w:pStyle w:val="32"/>
        <w:numPr>
          <w:ilvl w:val="0"/>
          <w:numId w:val="31"/>
        </w:numPr>
        <w:shd w:val="clear" w:color="auto" w:fill="auto"/>
        <w:spacing w:before="0" w:line="360" w:lineRule="auto"/>
        <w:ind w:left="0" w:right="-199" w:firstLine="0"/>
        <w:jc w:val="both"/>
        <w:rPr>
          <w:rFonts w:ascii="Arial" w:hAnsi="Arial" w:cs="Arial"/>
          <w:i w:val="0"/>
          <w:sz w:val="24"/>
          <w:szCs w:val="24"/>
        </w:rPr>
      </w:pPr>
      <w:r w:rsidRPr="007130B3">
        <w:rPr>
          <w:rFonts w:ascii="Arial" w:hAnsi="Arial" w:cs="Arial"/>
          <w:i w:val="0"/>
          <w:sz w:val="24"/>
          <w:szCs w:val="24"/>
        </w:rPr>
        <w:t>Τις αναγκαίες ρυθμίσεις, λιπάνσεις κλπ και</w:t>
      </w:r>
    </w:p>
    <w:p w:rsidR="00477B80" w:rsidRPr="007130B3" w:rsidRDefault="00477B80" w:rsidP="00477B80">
      <w:pPr>
        <w:pStyle w:val="32"/>
        <w:numPr>
          <w:ilvl w:val="0"/>
          <w:numId w:val="31"/>
        </w:numPr>
        <w:shd w:val="clear" w:color="auto" w:fill="auto"/>
        <w:spacing w:before="0" w:line="360" w:lineRule="auto"/>
        <w:ind w:left="0" w:right="-199" w:firstLine="0"/>
        <w:jc w:val="both"/>
        <w:rPr>
          <w:rFonts w:ascii="Arial" w:hAnsi="Arial" w:cs="Arial"/>
          <w:i w:val="0"/>
          <w:sz w:val="24"/>
          <w:szCs w:val="24"/>
        </w:rPr>
      </w:pPr>
      <w:r w:rsidRPr="007130B3">
        <w:rPr>
          <w:rFonts w:ascii="Arial" w:hAnsi="Arial" w:cs="Arial"/>
          <w:i w:val="0"/>
          <w:sz w:val="24"/>
          <w:szCs w:val="24"/>
        </w:rPr>
        <w:t>Τη συμπλήρωση η ενδεχομένως αντικατάσταση των βοηθητικών αναλωσίμων υλικών,</w:t>
      </w:r>
      <w:r w:rsidRPr="007130B3">
        <w:rPr>
          <w:rFonts w:ascii="Arial" w:hAnsi="Arial" w:cs="Arial"/>
          <w:i w:val="0"/>
          <w:sz w:val="24"/>
          <w:szCs w:val="24"/>
          <w:vertAlign w:val="subscript"/>
          <w:lang w:bidi="en-US"/>
        </w:rPr>
        <w:t xml:space="preserve"> </w:t>
      </w:r>
      <w:r w:rsidRPr="007130B3">
        <w:rPr>
          <w:rFonts w:ascii="Arial" w:hAnsi="Arial" w:cs="Arial"/>
          <w:i w:val="0"/>
          <w:sz w:val="24"/>
          <w:szCs w:val="24"/>
        </w:rPr>
        <w:t>όπως έλαιο</w:t>
      </w:r>
      <w:r w:rsidRPr="007130B3">
        <w:rPr>
          <w:rStyle w:val="33"/>
          <w:rFonts w:ascii="Arial" w:hAnsi="Arial" w:cs="Arial"/>
          <w:sz w:val="24"/>
          <w:szCs w:val="24"/>
        </w:rPr>
        <w:t xml:space="preserve"> λίπανσης .</w:t>
      </w:r>
    </w:p>
    <w:p w:rsidR="00477B80" w:rsidRPr="007130B3" w:rsidRDefault="00477B80" w:rsidP="00477B80">
      <w:pPr>
        <w:pStyle w:val="32"/>
        <w:numPr>
          <w:ilvl w:val="0"/>
          <w:numId w:val="31"/>
        </w:numPr>
        <w:shd w:val="clear" w:color="auto" w:fill="auto"/>
        <w:spacing w:before="0" w:line="360" w:lineRule="auto"/>
        <w:ind w:left="0" w:right="-199" w:firstLine="0"/>
        <w:jc w:val="both"/>
        <w:rPr>
          <w:rFonts w:ascii="Arial" w:hAnsi="Arial" w:cs="Arial"/>
          <w:i w:val="0"/>
          <w:sz w:val="24"/>
          <w:szCs w:val="24"/>
        </w:rPr>
      </w:pPr>
      <w:r w:rsidRPr="007130B3">
        <w:rPr>
          <w:rFonts w:ascii="Arial" w:hAnsi="Arial" w:cs="Arial"/>
          <w:i w:val="0"/>
          <w:sz w:val="24"/>
          <w:szCs w:val="24"/>
        </w:rPr>
        <w:t>Την αποκατάσταση συνηθών βλαβών και ζημιών οφειλόμενων σε φυσιολογική φθορά από συνήθη χρήση</w:t>
      </w:r>
    </w:p>
    <w:p w:rsidR="00477B80" w:rsidRPr="007130B3" w:rsidRDefault="00477B80" w:rsidP="00477B80">
      <w:pPr>
        <w:pStyle w:val="32"/>
        <w:numPr>
          <w:ilvl w:val="0"/>
          <w:numId w:val="31"/>
        </w:numPr>
        <w:shd w:val="clear" w:color="auto" w:fill="auto"/>
        <w:spacing w:before="0" w:line="360" w:lineRule="auto"/>
        <w:ind w:left="0" w:right="-199" w:firstLine="0"/>
        <w:jc w:val="both"/>
        <w:rPr>
          <w:rFonts w:ascii="Arial" w:hAnsi="Arial" w:cs="Arial"/>
          <w:i w:val="0"/>
          <w:sz w:val="24"/>
          <w:szCs w:val="24"/>
        </w:rPr>
      </w:pPr>
      <w:r w:rsidRPr="007130B3">
        <w:rPr>
          <w:rFonts w:ascii="Arial" w:hAnsi="Arial" w:cs="Arial"/>
          <w:i w:val="0"/>
          <w:sz w:val="24"/>
          <w:szCs w:val="24"/>
        </w:rPr>
        <w:t>Την αντικατάσταση των φθαρμένων</w:t>
      </w:r>
      <w:r w:rsidRPr="007130B3">
        <w:rPr>
          <w:rStyle w:val="33"/>
          <w:rFonts w:ascii="Arial" w:hAnsi="Arial" w:cs="Arial"/>
          <w:sz w:val="24"/>
          <w:szCs w:val="24"/>
        </w:rPr>
        <w:t xml:space="preserve"> ανταλλακτικών </w:t>
      </w:r>
      <w:r w:rsidRPr="007130B3">
        <w:rPr>
          <w:rFonts w:ascii="Arial" w:hAnsi="Arial" w:cs="Arial"/>
          <w:i w:val="0"/>
          <w:sz w:val="24"/>
          <w:szCs w:val="24"/>
        </w:rPr>
        <w:t xml:space="preserve">από συνήθη χρήση τα οποία πρέπει να φέρουν πιστοποίηση </w:t>
      </w:r>
      <w:r w:rsidRPr="007130B3">
        <w:rPr>
          <w:rFonts w:ascii="Arial" w:hAnsi="Arial" w:cs="Arial"/>
          <w:i w:val="0"/>
          <w:sz w:val="24"/>
          <w:szCs w:val="24"/>
          <w:lang w:val="en-US" w:bidi="en-US"/>
        </w:rPr>
        <w:t>CE</w:t>
      </w:r>
      <w:r w:rsidRPr="007130B3">
        <w:rPr>
          <w:rFonts w:ascii="Arial" w:hAnsi="Arial" w:cs="Arial"/>
          <w:i w:val="0"/>
          <w:sz w:val="24"/>
          <w:szCs w:val="24"/>
          <w:lang w:bidi="en-US"/>
        </w:rPr>
        <w:t xml:space="preserve">, </w:t>
      </w:r>
      <w:r w:rsidRPr="007130B3">
        <w:rPr>
          <w:rFonts w:ascii="Arial" w:hAnsi="Arial" w:cs="Arial"/>
          <w:i w:val="0"/>
          <w:sz w:val="24"/>
          <w:szCs w:val="24"/>
        </w:rPr>
        <w:t>εξαιρουμένων των αναλωσίμων υλικών (κασέτες φιλμ, σύριγγες κλπ) που η προμήθεια τους βαρύνει το Νοσοκομείο.</w:t>
      </w:r>
    </w:p>
    <w:p w:rsidR="00477B80" w:rsidRPr="007130B3" w:rsidRDefault="00477B80" w:rsidP="00477B80">
      <w:pPr>
        <w:pStyle w:val="32"/>
        <w:numPr>
          <w:ilvl w:val="0"/>
          <w:numId w:val="31"/>
        </w:numPr>
        <w:shd w:val="clear" w:color="auto" w:fill="auto"/>
        <w:tabs>
          <w:tab w:val="left" w:pos="709"/>
        </w:tabs>
        <w:spacing w:before="0" w:line="360" w:lineRule="auto"/>
        <w:ind w:left="0" w:right="-199" w:firstLine="0"/>
        <w:jc w:val="both"/>
        <w:rPr>
          <w:rFonts w:ascii="Arial" w:hAnsi="Arial" w:cs="Arial"/>
          <w:i w:val="0"/>
          <w:sz w:val="24"/>
          <w:szCs w:val="24"/>
        </w:rPr>
      </w:pPr>
      <w:r w:rsidRPr="007130B3">
        <w:rPr>
          <w:rFonts w:ascii="Arial" w:hAnsi="Arial" w:cs="Arial"/>
          <w:i w:val="0"/>
          <w:sz w:val="24"/>
          <w:szCs w:val="24"/>
        </w:rPr>
        <w:t>Την λήψη κάθε προληπτικού μέσου για την αποφυγή τυχόν ανωμαλιών ή ζημιών.</w:t>
      </w:r>
    </w:p>
    <w:p w:rsidR="00477B80" w:rsidRPr="007130B3" w:rsidRDefault="00477B80" w:rsidP="00477B80">
      <w:pPr>
        <w:pStyle w:val="32"/>
        <w:numPr>
          <w:ilvl w:val="0"/>
          <w:numId w:val="31"/>
        </w:numPr>
        <w:shd w:val="clear" w:color="auto" w:fill="auto"/>
        <w:spacing w:before="0" w:after="240" w:line="360" w:lineRule="auto"/>
        <w:ind w:left="0" w:right="-199" w:firstLine="0"/>
        <w:jc w:val="both"/>
        <w:rPr>
          <w:rFonts w:ascii="Arial" w:hAnsi="Arial" w:cs="Arial"/>
          <w:i w:val="0"/>
          <w:sz w:val="24"/>
          <w:szCs w:val="24"/>
        </w:rPr>
      </w:pPr>
      <w:r w:rsidRPr="007130B3">
        <w:rPr>
          <w:rFonts w:ascii="Arial" w:hAnsi="Arial" w:cs="Arial"/>
          <w:i w:val="0"/>
          <w:sz w:val="24"/>
          <w:szCs w:val="24"/>
        </w:rPr>
        <w:t xml:space="preserve">Τυχόν αναβαθμίσεις του κατασκευαστή Οίκου σε υπάρχοντα προγράμματα </w:t>
      </w:r>
      <w:r w:rsidRPr="007130B3">
        <w:rPr>
          <w:rFonts w:ascii="Arial" w:hAnsi="Arial" w:cs="Arial"/>
          <w:i w:val="0"/>
          <w:sz w:val="24"/>
          <w:szCs w:val="24"/>
          <w:lang w:bidi="en-US"/>
        </w:rPr>
        <w:t>(</w:t>
      </w:r>
      <w:r w:rsidRPr="007130B3">
        <w:rPr>
          <w:rFonts w:ascii="Arial" w:hAnsi="Arial" w:cs="Arial"/>
          <w:i w:val="0"/>
          <w:sz w:val="24"/>
          <w:szCs w:val="24"/>
          <w:lang w:val="en-US" w:bidi="en-US"/>
        </w:rPr>
        <w:t>software</w:t>
      </w:r>
      <w:r w:rsidRPr="007130B3">
        <w:rPr>
          <w:rFonts w:ascii="Arial" w:hAnsi="Arial" w:cs="Arial"/>
          <w:i w:val="0"/>
          <w:sz w:val="24"/>
          <w:szCs w:val="24"/>
          <w:lang w:bidi="en-US"/>
        </w:rPr>
        <w:t xml:space="preserve">, </w:t>
      </w:r>
      <w:r w:rsidRPr="007130B3">
        <w:rPr>
          <w:rFonts w:ascii="Arial" w:hAnsi="Arial" w:cs="Arial"/>
          <w:i w:val="0"/>
          <w:sz w:val="24"/>
          <w:szCs w:val="24"/>
          <w:lang w:val="en-US" w:bidi="en-US"/>
        </w:rPr>
        <w:t>hardware</w:t>
      </w:r>
      <w:r w:rsidRPr="007130B3">
        <w:rPr>
          <w:rFonts w:ascii="Arial" w:hAnsi="Arial" w:cs="Arial"/>
          <w:i w:val="0"/>
          <w:sz w:val="24"/>
          <w:szCs w:val="24"/>
          <w:lang w:bidi="en-US"/>
        </w:rPr>
        <w:t xml:space="preserve">, </w:t>
      </w:r>
      <w:r w:rsidRPr="007130B3">
        <w:rPr>
          <w:rFonts w:ascii="Arial" w:hAnsi="Arial" w:cs="Arial"/>
          <w:i w:val="0"/>
          <w:sz w:val="24"/>
          <w:szCs w:val="24"/>
        </w:rPr>
        <w:t>κτλ)</w:t>
      </w:r>
    </w:p>
    <w:p w:rsidR="00477B80" w:rsidRPr="007130B3" w:rsidRDefault="00477B80" w:rsidP="00477B80">
      <w:pPr>
        <w:pStyle w:val="20"/>
        <w:numPr>
          <w:ilvl w:val="0"/>
          <w:numId w:val="30"/>
        </w:numPr>
        <w:shd w:val="clear" w:color="auto" w:fill="auto"/>
        <w:spacing w:line="360" w:lineRule="auto"/>
        <w:ind w:left="0" w:right="-199" w:firstLine="0"/>
        <w:rPr>
          <w:b/>
          <w:sz w:val="24"/>
          <w:szCs w:val="24"/>
        </w:rPr>
      </w:pPr>
      <w:r w:rsidRPr="007130B3">
        <w:rPr>
          <w:sz w:val="24"/>
          <w:szCs w:val="24"/>
        </w:rPr>
        <w:t>Η ανάδοχος εταιρεία υποχρεούται να πραγματοποιεί πλήρη συντήρηση με παροχή εργατικών, ανταλλακτικών και λοιπών εξαρτημάτων ή υλικών, σύμφωνα με τις οδηγίες του κατασκευαστικού οίκου εξαιρουμένων της ακτινολογικής λυχνίας, της λυχνίας ενισχυτή εικόνας και των καθοδικών σωλήνων οθονών.</w:t>
      </w:r>
    </w:p>
    <w:p w:rsidR="00477B80" w:rsidRPr="007130B3" w:rsidRDefault="00477B80" w:rsidP="00477B80">
      <w:pPr>
        <w:pStyle w:val="20"/>
        <w:numPr>
          <w:ilvl w:val="0"/>
          <w:numId w:val="30"/>
        </w:numPr>
        <w:shd w:val="clear" w:color="auto" w:fill="auto"/>
        <w:spacing w:after="0" w:line="360" w:lineRule="auto"/>
        <w:ind w:left="0" w:right="-199" w:firstLine="0"/>
        <w:rPr>
          <w:b/>
          <w:sz w:val="24"/>
          <w:szCs w:val="24"/>
        </w:rPr>
      </w:pPr>
      <w:r w:rsidRPr="007130B3">
        <w:rPr>
          <w:sz w:val="24"/>
          <w:szCs w:val="24"/>
        </w:rPr>
        <w:t>Η ανάδοχος εταιρεία υποχρεούται να πραγματοποιεί απεριόριστο αριθμό επισκέψεων για τον εντοπισμό και αποκατάσταση βλαβών (επανορθωτικών συντηρήσεων) μετά από γραπτή η απλά τηλεφωνική κλήση από αρμοδίους του ΝΟΣΟΚΟΜΕΙΟΥ, εντός εικοσιτεσσάρων (24) ωρών από την τηλεφωνική ή γραπτή κλήση κατά τις εργάσιμες ημέρες.</w:t>
      </w:r>
    </w:p>
    <w:p w:rsidR="00477B80" w:rsidRPr="007130B3" w:rsidRDefault="00477B80" w:rsidP="00477B80">
      <w:pPr>
        <w:pStyle w:val="20"/>
        <w:shd w:val="clear" w:color="auto" w:fill="auto"/>
        <w:spacing w:after="245" w:line="360" w:lineRule="auto"/>
        <w:ind w:right="-199"/>
        <w:rPr>
          <w:b/>
          <w:sz w:val="24"/>
          <w:szCs w:val="24"/>
        </w:rPr>
      </w:pPr>
      <w:r w:rsidRPr="007130B3">
        <w:rPr>
          <w:sz w:val="24"/>
          <w:szCs w:val="24"/>
        </w:rPr>
        <w:t>Η επανορθωτική συντήρηση είναι το σύνολο των ενεργειών για την αποκατάσταση βλάβης στα μηχ/τα ή σε μέρος ή μέρη αυτών. Βλάβες μπορούν να εμφανίζονται ενδιάμεσα στα διαστήματα των προγραμματισμένων προληπτικών συντηρήσεων αλλά και κατά την διάρκεια των επισκέψεων αυτών, οπότε η ανάδοχος εταιρεία αναλαμβάνει αυτοδίκαια να αποκαθιστά, στα πλαίσια της σύμβασης αυτής.</w:t>
      </w:r>
    </w:p>
    <w:p w:rsidR="00477B80" w:rsidRPr="007130B3" w:rsidRDefault="00477B80" w:rsidP="00477B80">
      <w:pPr>
        <w:pStyle w:val="20"/>
        <w:numPr>
          <w:ilvl w:val="0"/>
          <w:numId w:val="30"/>
        </w:numPr>
        <w:shd w:val="clear" w:color="auto" w:fill="auto"/>
        <w:spacing w:after="0" w:line="360" w:lineRule="auto"/>
        <w:ind w:left="0" w:right="-199" w:firstLine="0"/>
        <w:rPr>
          <w:b/>
          <w:sz w:val="24"/>
          <w:szCs w:val="24"/>
        </w:rPr>
      </w:pPr>
      <w:r w:rsidRPr="007130B3">
        <w:rPr>
          <w:sz w:val="24"/>
          <w:szCs w:val="24"/>
        </w:rPr>
        <w:lastRenderedPageBreak/>
        <w:t>Η ανάδοχος εταιρεία μετά από το πέρας κάθε εργασίας θα παρέχει στο ΝΟΣΟΚΟΜΕΙΟ αντίγραφα Δελτίων Εργασίας, στα οποία θα αναφέρονται οι εργασίες που έχουν εκτελεστεί, τα ανταλλακτικά που έχουν αντικατασταθεί καθώς και αυτά που χρήζουν αντικαταστάσεως καθώς και όλοι οι διενεργηθέντες έλεγχοι και οι μετρήσεις.</w:t>
      </w:r>
    </w:p>
    <w:p w:rsidR="00477B80" w:rsidRPr="007130B3" w:rsidRDefault="00477B80" w:rsidP="00477B80">
      <w:pPr>
        <w:pStyle w:val="20"/>
        <w:numPr>
          <w:ilvl w:val="0"/>
          <w:numId w:val="28"/>
        </w:numPr>
        <w:shd w:val="clear" w:color="auto" w:fill="auto"/>
        <w:spacing w:after="0" w:line="360" w:lineRule="auto"/>
        <w:ind w:right="-198"/>
        <w:rPr>
          <w:b/>
          <w:sz w:val="24"/>
          <w:szCs w:val="24"/>
        </w:rPr>
      </w:pPr>
      <w:r w:rsidRPr="007130B3">
        <w:rPr>
          <w:sz w:val="24"/>
          <w:szCs w:val="24"/>
        </w:rPr>
        <w:t xml:space="preserve"> Η ανάδοχος εταιρεία υποχρεούται να διατηρεί απόθεμα ανταλλακτικών στις αποθήκες της για την κατά προτεραιότητα εξυπηρέτηση των συμβεβλημένων Πελατών της.</w:t>
      </w:r>
    </w:p>
    <w:p w:rsidR="00477B80" w:rsidRPr="007130B3" w:rsidRDefault="00477B80" w:rsidP="00477B80">
      <w:pPr>
        <w:pStyle w:val="20"/>
        <w:numPr>
          <w:ilvl w:val="0"/>
          <w:numId w:val="28"/>
        </w:numPr>
        <w:shd w:val="clear" w:color="auto" w:fill="auto"/>
        <w:spacing w:after="0" w:line="360" w:lineRule="auto"/>
        <w:ind w:right="-198"/>
        <w:rPr>
          <w:b/>
          <w:sz w:val="24"/>
          <w:szCs w:val="24"/>
        </w:rPr>
      </w:pPr>
      <w:r w:rsidRPr="007130B3">
        <w:rPr>
          <w:sz w:val="24"/>
          <w:szCs w:val="24"/>
        </w:rPr>
        <w:t>Η ανάδοχος εταιρεία αναλαμβάνει την διατήρηση και ενημέρωση αρχείου παρακολούθησης της λειτουργικής κατάστασης των Μηχανημάτων.</w:t>
      </w:r>
    </w:p>
    <w:p w:rsidR="00477B80" w:rsidRPr="007130B3" w:rsidRDefault="00477B80" w:rsidP="00477B80">
      <w:pPr>
        <w:pStyle w:val="20"/>
        <w:numPr>
          <w:ilvl w:val="0"/>
          <w:numId w:val="28"/>
        </w:numPr>
        <w:shd w:val="clear" w:color="auto" w:fill="auto"/>
        <w:tabs>
          <w:tab w:val="left" w:pos="142"/>
        </w:tabs>
        <w:spacing w:after="0" w:line="360" w:lineRule="auto"/>
        <w:ind w:right="-198"/>
        <w:rPr>
          <w:b/>
          <w:sz w:val="24"/>
          <w:szCs w:val="24"/>
        </w:rPr>
      </w:pPr>
      <w:r w:rsidRPr="007130B3">
        <w:rPr>
          <w:sz w:val="24"/>
          <w:szCs w:val="24"/>
        </w:rPr>
        <w:t>Η ανάδοχος εταιρεία υποχρεούται να γνωρίζει στο ΝΟΣΟΚΟΜΕΙΟ το ετήσιο πρόγραμμα αργιών της εφόσον αυτές διαφέρουν από τις επίσημες αργίες του Κράτους.</w:t>
      </w:r>
    </w:p>
    <w:p w:rsidR="00477B80" w:rsidRPr="007130B3" w:rsidRDefault="00477B80" w:rsidP="00477B80">
      <w:pPr>
        <w:pStyle w:val="20"/>
        <w:numPr>
          <w:ilvl w:val="0"/>
          <w:numId w:val="28"/>
        </w:numPr>
        <w:shd w:val="clear" w:color="auto" w:fill="auto"/>
        <w:tabs>
          <w:tab w:val="left" w:pos="0"/>
        </w:tabs>
        <w:spacing w:after="0" w:line="360" w:lineRule="auto"/>
        <w:ind w:right="-199"/>
        <w:rPr>
          <w:b/>
          <w:sz w:val="24"/>
          <w:szCs w:val="24"/>
        </w:rPr>
      </w:pPr>
      <w:r w:rsidRPr="007130B3">
        <w:rPr>
          <w:sz w:val="24"/>
          <w:szCs w:val="24"/>
        </w:rPr>
        <w:t>Στο τέλος κάθε συμβατικού έτους του συμβολαίου συντήρησης θα αθροίζονται οι εργάσιμες ημέρες ακινητοποίησης λόγω βλάβης οποιουδήποτε μέρους του μηχανήματος</w:t>
      </w:r>
    </w:p>
    <w:p w:rsidR="00477B80" w:rsidRPr="007130B3" w:rsidRDefault="00477B80" w:rsidP="00477B80">
      <w:pPr>
        <w:pStyle w:val="20"/>
        <w:shd w:val="clear" w:color="auto" w:fill="auto"/>
        <w:spacing w:line="360" w:lineRule="auto"/>
        <w:ind w:right="-199"/>
        <w:rPr>
          <w:b/>
          <w:sz w:val="24"/>
          <w:szCs w:val="24"/>
        </w:rPr>
      </w:pPr>
      <w:r w:rsidRPr="007130B3">
        <w:rPr>
          <w:sz w:val="24"/>
          <w:szCs w:val="24"/>
        </w:rPr>
        <w:t>Ο μέγιστος χρόνος ακινητοποίησης δεν θα πρέπει να υπερβαίνει τις είκοσι (20) μέρες ετησίως. Χρόνος ακινητοποίησης θεωρείται ο χρόνος κατά τον οποίο στο μηχάνημα δεν θα εκτελούνται ιατρικές πράξεις.</w:t>
      </w:r>
    </w:p>
    <w:p w:rsidR="00477B80" w:rsidRPr="007130B3" w:rsidRDefault="00477B80" w:rsidP="00477B80">
      <w:pPr>
        <w:pStyle w:val="20"/>
        <w:shd w:val="clear" w:color="auto" w:fill="auto"/>
        <w:spacing w:line="360" w:lineRule="auto"/>
        <w:ind w:right="-199"/>
        <w:rPr>
          <w:b/>
          <w:sz w:val="24"/>
          <w:szCs w:val="24"/>
        </w:rPr>
      </w:pPr>
      <w:r w:rsidRPr="007130B3">
        <w:rPr>
          <w:sz w:val="24"/>
          <w:szCs w:val="24"/>
        </w:rPr>
        <w:t>Ο χρόνος ακινητοποίησης δεν περιλαμβάνει:</w:t>
      </w:r>
    </w:p>
    <w:p w:rsidR="00477B80" w:rsidRPr="007130B3" w:rsidRDefault="00477B80" w:rsidP="00477B80">
      <w:pPr>
        <w:pStyle w:val="20"/>
        <w:numPr>
          <w:ilvl w:val="0"/>
          <w:numId w:val="27"/>
        </w:numPr>
        <w:shd w:val="clear" w:color="auto" w:fill="auto"/>
        <w:spacing w:after="10" w:line="360" w:lineRule="auto"/>
        <w:ind w:right="-199"/>
        <w:rPr>
          <w:rStyle w:val="2Exact"/>
          <w:rFonts w:ascii="Arial" w:hAnsi="Arial" w:cs="Arial"/>
          <w:b/>
          <w:sz w:val="24"/>
          <w:szCs w:val="24"/>
        </w:rPr>
      </w:pPr>
      <w:r w:rsidRPr="007130B3">
        <w:rPr>
          <w:rStyle w:val="2Exact"/>
          <w:rFonts w:ascii="Arial" w:hAnsi="Arial" w:cs="Arial"/>
          <w:sz w:val="24"/>
          <w:szCs w:val="24"/>
        </w:rPr>
        <w:t>το χρόνο προληπτικής συντήρησης</w:t>
      </w:r>
    </w:p>
    <w:p w:rsidR="00477B80" w:rsidRPr="007130B3" w:rsidRDefault="00477B80" w:rsidP="00477B80">
      <w:pPr>
        <w:pStyle w:val="20"/>
        <w:numPr>
          <w:ilvl w:val="0"/>
          <w:numId w:val="27"/>
        </w:numPr>
        <w:shd w:val="clear" w:color="auto" w:fill="auto"/>
        <w:spacing w:after="10" w:line="360" w:lineRule="auto"/>
        <w:ind w:right="-199"/>
        <w:rPr>
          <w:rStyle w:val="2Exact"/>
          <w:rFonts w:ascii="Arial" w:hAnsi="Arial" w:cs="Arial"/>
          <w:b/>
          <w:sz w:val="24"/>
          <w:szCs w:val="24"/>
        </w:rPr>
      </w:pPr>
      <w:r w:rsidRPr="007130B3">
        <w:rPr>
          <w:rStyle w:val="2Exact"/>
          <w:rFonts w:ascii="Arial" w:hAnsi="Arial" w:cs="Arial"/>
          <w:sz w:val="24"/>
          <w:szCs w:val="24"/>
        </w:rPr>
        <w:t>Τις ημέρες αντικατάστασης της ακτινολογικής λυχνίας</w:t>
      </w:r>
    </w:p>
    <w:p w:rsidR="00477B80" w:rsidRPr="007130B3" w:rsidRDefault="00477B80" w:rsidP="00477B80">
      <w:pPr>
        <w:pStyle w:val="20"/>
        <w:numPr>
          <w:ilvl w:val="0"/>
          <w:numId w:val="27"/>
        </w:numPr>
        <w:shd w:val="clear" w:color="auto" w:fill="auto"/>
        <w:tabs>
          <w:tab w:val="left" w:pos="263"/>
        </w:tabs>
        <w:spacing w:after="0" w:line="360" w:lineRule="auto"/>
        <w:ind w:right="-199"/>
        <w:rPr>
          <w:rStyle w:val="2Exact"/>
          <w:rFonts w:eastAsia="Arial"/>
          <w:b/>
          <w:sz w:val="24"/>
          <w:szCs w:val="24"/>
        </w:rPr>
      </w:pPr>
      <w:r w:rsidRPr="007130B3">
        <w:rPr>
          <w:rStyle w:val="2Exact"/>
          <w:rFonts w:ascii="Arial" w:hAnsi="Arial" w:cs="Arial"/>
          <w:sz w:val="24"/>
          <w:szCs w:val="24"/>
        </w:rPr>
        <w:t xml:space="preserve">        τις ημέρες εγκατάστασης των εργοστασιακών μετατροπών   ασφαλείας.</w:t>
      </w:r>
    </w:p>
    <w:p w:rsidR="00E33B62" w:rsidRPr="00477B80" w:rsidRDefault="00E33B62" w:rsidP="00477B80"/>
    <w:sectPr w:rsidR="00E33B62" w:rsidRPr="00477B80"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854" w:rsidRDefault="00121854" w:rsidP="00F2229A">
      <w:pPr>
        <w:spacing w:after="0" w:line="240" w:lineRule="auto"/>
      </w:pPr>
      <w:r>
        <w:separator/>
      </w:r>
    </w:p>
  </w:endnote>
  <w:endnote w:type="continuationSeparator" w:id="1">
    <w:p w:rsidR="00121854" w:rsidRDefault="00121854"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F7295D">
        <w:pPr>
          <w:pStyle w:val="a4"/>
          <w:jc w:val="right"/>
        </w:pPr>
        <w:fldSimple w:instr=" PAGE   \* MERGEFORMAT ">
          <w:r w:rsidR="00477B80">
            <w:rPr>
              <w:noProof/>
            </w:rPr>
            <w:t>3</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854" w:rsidRDefault="00121854" w:rsidP="00F2229A">
      <w:pPr>
        <w:spacing w:after="0" w:line="240" w:lineRule="auto"/>
      </w:pPr>
      <w:r>
        <w:separator/>
      </w:r>
    </w:p>
  </w:footnote>
  <w:footnote w:type="continuationSeparator" w:id="1">
    <w:p w:rsidR="00121854" w:rsidRDefault="00121854"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6">
    <w:nsid w:val="0EF32C3F"/>
    <w:multiLevelType w:val="hybridMultilevel"/>
    <w:tmpl w:val="148A73F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7">
    <w:nsid w:val="0F085E42"/>
    <w:multiLevelType w:val="hybridMultilevel"/>
    <w:tmpl w:val="9C06249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8">
    <w:nsid w:val="0FEE4670"/>
    <w:multiLevelType w:val="hybridMultilevel"/>
    <w:tmpl w:val="FF261BB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BF94FAB"/>
    <w:multiLevelType w:val="hybridMultilevel"/>
    <w:tmpl w:val="0CFEDFE2"/>
    <w:lvl w:ilvl="0" w:tplc="04080001">
      <w:start w:val="1"/>
      <w:numFmt w:val="bullet"/>
      <w:lvlText w:val=""/>
      <w:lvlJc w:val="left"/>
      <w:pPr>
        <w:tabs>
          <w:tab w:val="num" w:pos="1350"/>
        </w:tabs>
        <w:ind w:left="1350" w:hanging="360"/>
      </w:pPr>
      <w:rPr>
        <w:rFonts w:ascii="Symbol" w:hAnsi="Symbol" w:hint="default"/>
      </w:rPr>
    </w:lvl>
    <w:lvl w:ilvl="1" w:tplc="04080003" w:tentative="1">
      <w:start w:val="1"/>
      <w:numFmt w:val="bullet"/>
      <w:lvlText w:val="o"/>
      <w:lvlJc w:val="left"/>
      <w:pPr>
        <w:tabs>
          <w:tab w:val="num" w:pos="2070"/>
        </w:tabs>
        <w:ind w:left="2070" w:hanging="360"/>
      </w:pPr>
      <w:rPr>
        <w:rFonts w:ascii="Courier New" w:hAnsi="Courier New" w:cs="Courier New" w:hint="default"/>
      </w:rPr>
    </w:lvl>
    <w:lvl w:ilvl="2" w:tplc="04080005" w:tentative="1">
      <w:start w:val="1"/>
      <w:numFmt w:val="bullet"/>
      <w:lvlText w:val=""/>
      <w:lvlJc w:val="left"/>
      <w:pPr>
        <w:tabs>
          <w:tab w:val="num" w:pos="2790"/>
        </w:tabs>
        <w:ind w:left="2790" w:hanging="360"/>
      </w:pPr>
      <w:rPr>
        <w:rFonts w:ascii="Wingdings" w:hAnsi="Wingdings" w:hint="default"/>
      </w:rPr>
    </w:lvl>
    <w:lvl w:ilvl="3" w:tplc="04080001" w:tentative="1">
      <w:start w:val="1"/>
      <w:numFmt w:val="bullet"/>
      <w:lvlText w:val=""/>
      <w:lvlJc w:val="left"/>
      <w:pPr>
        <w:tabs>
          <w:tab w:val="num" w:pos="3510"/>
        </w:tabs>
        <w:ind w:left="3510" w:hanging="360"/>
      </w:pPr>
      <w:rPr>
        <w:rFonts w:ascii="Symbol" w:hAnsi="Symbol" w:hint="default"/>
      </w:rPr>
    </w:lvl>
    <w:lvl w:ilvl="4" w:tplc="04080003" w:tentative="1">
      <w:start w:val="1"/>
      <w:numFmt w:val="bullet"/>
      <w:lvlText w:val="o"/>
      <w:lvlJc w:val="left"/>
      <w:pPr>
        <w:tabs>
          <w:tab w:val="num" w:pos="4230"/>
        </w:tabs>
        <w:ind w:left="4230" w:hanging="360"/>
      </w:pPr>
      <w:rPr>
        <w:rFonts w:ascii="Courier New" w:hAnsi="Courier New" w:cs="Courier New" w:hint="default"/>
      </w:rPr>
    </w:lvl>
    <w:lvl w:ilvl="5" w:tplc="04080005" w:tentative="1">
      <w:start w:val="1"/>
      <w:numFmt w:val="bullet"/>
      <w:lvlText w:val=""/>
      <w:lvlJc w:val="left"/>
      <w:pPr>
        <w:tabs>
          <w:tab w:val="num" w:pos="4950"/>
        </w:tabs>
        <w:ind w:left="4950" w:hanging="360"/>
      </w:pPr>
      <w:rPr>
        <w:rFonts w:ascii="Wingdings" w:hAnsi="Wingdings" w:hint="default"/>
      </w:rPr>
    </w:lvl>
    <w:lvl w:ilvl="6" w:tplc="04080001" w:tentative="1">
      <w:start w:val="1"/>
      <w:numFmt w:val="bullet"/>
      <w:lvlText w:val=""/>
      <w:lvlJc w:val="left"/>
      <w:pPr>
        <w:tabs>
          <w:tab w:val="num" w:pos="5670"/>
        </w:tabs>
        <w:ind w:left="5670" w:hanging="360"/>
      </w:pPr>
      <w:rPr>
        <w:rFonts w:ascii="Symbol" w:hAnsi="Symbol" w:hint="default"/>
      </w:rPr>
    </w:lvl>
    <w:lvl w:ilvl="7" w:tplc="04080003" w:tentative="1">
      <w:start w:val="1"/>
      <w:numFmt w:val="bullet"/>
      <w:lvlText w:val="o"/>
      <w:lvlJc w:val="left"/>
      <w:pPr>
        <w:tabs>
          <w:tab w:val="num" w:pos="6390"/>
        </w:tabs>
        <w:ind w:left="6390" w:hanging="360"/>
      </w:pPr>
      <w:rPr>
        <w:rFonts w:ascii="Courier New" w:hAnsi="Courier New" w:cs="Courier New" w:hint="default"/>
      </w:rPr>
    </w:lvl>
    <w:lvl w:ilvl="8" w:tplc="04080005" w:tentative="1">
      <w:start w:val="1"/>
      <w:numFmt w:val="bullet"/>
      <w:lvlText w:val=""/>
      <w:lvlJc w:val="left"/>
      <w:pPr>
        <w:tabs>
          <w:tab w:val="num" w:pos="7110"/>
        </w:tabs>
        <w:ind w:left="7110" w:hanging="360"/>
      </w:pPr>
      <w:rPr>
        <w:rFonts w:ascii="Wingdings" w:hAnsi="Wingdings" w:hint="default"/>
      </w:rPr>
    </w:lvl>
  </w:abstractNum>
  <w:abstractNum w:abstractNumId="10">
    <w:nsid w:val="1C5F3141"/>
    <w:multiLevelType w:val="hybridMultilevel"/>
    <w:tmpl w:val="900CA6D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1">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12">
    <w:nsid w:val="2F341CBB"/>
    <w:multiLevelType w:val="hybridMultilevel"/>
    <w:tmpl w:val="EA7EACC8"/>
    <w:lvl w:ilvl="0" w:tplc="04080001">
      <w:start w:val="1"/>
      <w:numFmt w:val="bullet"/>
      <w:lvlText w:val=""/>
      <w:lvlJc w:val="left"/>
      <w:pPr>
        <w:tabs>
          <w:tab w:val="num" w:pos="1287"/>
        </w:tabs>
        <w:ind w:left="1287" w:hanging="360"/>
      </w:pPr>
      <w:rPr>
        <w:rFonts w:ascii="Symbol" w:hAnsi="Symbol" w:hint="default"/>
      </w:rPr>
    </w:lvl>
    <w:lvl w:ilvl="1" w:tplc="F09A0430">
      <w:start w:val="1"/>
      <w:numFmt w:val="bullet"/>
      <w:lvlText w:val="o"/>
      <w:lvlJc w:val="left"/>
      <w:pPr>
        <w:tabs>
          <w:tab w:val="num" w:pos="2007"/>
        </w:tabs>
        <w:ind w:left="2007" w:hanging="360"/>
      </w:pPr>
      <w:rPr>
        <w:rFonts w:ascii="Courier New" w:hAnsi="Courier New" w:cs="Courier New" w:hint="default"/>
        <w:b/>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3">
    <w:nsid w:val="30C83198"/>
    <w:multiLevelType w:val="hybridMultilevel"/>
    <w:tmpl w:val="55C49ACE"/>
    <w:lvl w:ilvl="0" w:tplc="0408000B">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abstractNum w:abstractNumId="15">
    <w:nsid w:val="4FDA259A"/>
    <w:multiLevelType w:val="hybridMultilevel"/>
    <w:tmpl w:val="7FBCC8A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16">
    <w:nsid w:val="514F062E"/>
    <w:multiLevelType w:val="hybridMultilevel"/>
    <w:tmpl w:val="1F1A7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A71283"/>
    <w:multiLevelType w:val="hybridMultilevel"/>
    <w:tmpl w:val="9D2406B2"/>
    <w:lvl w:ilvl="0" w:tplc="04080001">
      <w:start w:val="1"/>
      <w:numFmt w:val="bullet"/>
      <w:lvlText w:val=""/>
      <w:lvlJc w:val="left"/>
      <w:pPr>
        <w:tabs>
          <w:tab w:val="num" w:pos="1500"/>
        </w:tabs>
        <w:ind w:left="1500" w:hanging="360"/>
      </w:pPr>
      <w:rPr>
        <w:rFonts w:ascii="Symbol" w:hAnsi="Symbol" w:hint="default"/>
      </w:rPr>
    </w:lvl>
    <w:lvl w:ilvl="1" w:tplc="04080003" w:tentative="1">
      <w:start w:val="1"/>
      <w:numFmt w:val="bullet"/>
      <w:lvlText w:val="o"/>
      <w:lvlJc w:val="left"/>
      <w:pPr>
        <w:tabs>
          <w:tab w:val="num" w:pos="2220"/>
        </w:tabs>
        <w:ind w:left="2220" w:hanging="360"/>
      </w:pPr>
      <w:rPr>
        <w:rFonts w:ascii="Courier New" w:hAnsi="Courier New" w:cs="Courier New" w:hint="default"/>
      </w:rPr>
    </w:lvl>
    <w:lvl w:ilvl="2" w:tplc="04080005" w:tentative="1">
      <w:start w:val="1"/>
      <w:numFmt w:val="bullet"/>
      <w:lvlText w:val=""/>
      <w:lvlJc w:val="left"/>
      <w:pPr>
        <w:tabs>
          <w:tab w:val="num" w:pos="2940"/>
        </w:tabs>
        <w:ind w:left="2940" w:hanging="360"/>
      </w:pPr>
      <w:rPr>
        <w:rFonts w:ascii="Wingdings" w:hAnsi="Wingdings" w:hint="default"/>
      </w:rPr>
    </w:lvl>
    <w:lvl w:ilvl="3" w:tplc="04080001" w:tentative="1">
      <w:start w:val="1"/>
      <w:numFmt w:val="bullet"/>
      <w:lvlText w:val=""/>
      <w:lvlJc w:val="left"/>
      <w:pPr>
        <w:tabs>
          <w:tab w:val="num" w:pos="3660"/>
        </w:tabs>
        <w:ind w:left="3660" w:hanging="360"/>
      </w:pPr>
      <w:rPr>
        <w:rFonts w:ascii="Symbol" w:hAnsi="Symbol" w:hint="default"/>
      </w:rPr>
    </w:lvl>
    <w:lvl w:ilvl="4" w:tplc="04080003" w:tentative="1">
      <w:start w:val="1"/>
      <w:numFmt w:val="bullet"/>
      <w:lvlText w:val="o"/>
      <w:lvlJc w:val="left"/>
      <w:pPr>
        <w:tabs>
          <w:tab w:val="num" w:pos="4380"/>
        </w:tabs>
        <w:ind w:left="4380" w:hanging="360"/>
      </w:pPr>
      <w:rPr>
        <w:rFonts w:ascii="Courier New" w:hAnsi="Courier New" w:cs="Courier New" w:hint="default"/>
      </w:rPr>
    </w:lvl>
    <w:lvl w:ilvl="5" w:tplc="04080005" w:tentative="1">
      <w:start w:val="1"/>
      <w:numFmt w:val="bullet"/>
      <w:lvlText w:val=""/>
      <w:lvlJc w:val="left"/>
      <w:pPr>
        <w:tabs>
          <w:tab w:val="num" w:pos="5100"/>
        </w:tabs>
        <w:ind w:left="5100" w:hanging="360"/>
      </w:pPr>
      <w:rPr>
        <w:rFonts w:ascii="Wingdings" w:hAnsi="Wingdings" w:hint="default"/>
      </w:rPr>
    </w:lvl>
    <w:lvl w:ilvl="6" w:tplc="04080001" w:tentative="1">
      <w:start w:val="1"/>
      <w:numFmt w:val="bullet"/>
      <w:lvlText w:val=""/>
      <w:lvlJc w:val="left"/>
      <w:pPr>
        <w:tabs>
          <w:tab w:val="num" w:pos="5820"/>
        </w:tabs>
        <w:ind w:left="5820" w:hanging="360"/>
      </w:pPr>
      <w:rPr>
        <w:rFonts w:ascii="Symbol" w:hAnsi="Symbol" w:hint="default"/>
      </w:rPr>
    </w:lvl>
    <w:lvl w:ilvl="7" w:tplc="04080003" w:tentative="1">
      <w:start w:val="1"/>
      <w:numFmt w:val="bullet"/>
      <w:lvlText w:val="o"/>
      <w:lvlJc w:val="left"/>
      <w:pPr>
        <w:tabs>
          <w:tab w:val="num" w:pos="6540"/>
        </w:tabs>
        <w:ind w:left="6540" w:hanging="360"/>
      </w:pPr>
      <w:rPr>
        <w:rFonts w:ascii="Courier New" w:hAnsi="Courier New" w:cs="Courier New" w:hint="default"/>
      </w:rPr>
    </w:lvl>
    <w:lvl w:ilvl="8" w:tplc="04080005" w:tentative="1">
      <w:start w:val="1"/>
      <w:numFmt w:val="bullet"/>
      <w:lvlText w:val=""/>
      <w:lvlJc w:val="left"/>
      <w:pPr>
        <w:tabs>
          <w:tab w:val="num" w:pos="7260"/>
        </w:tabs>
        <w:ind w:left="7260" w:hanging="360"/>
      </w:pPr>
      <w:rPr>
        <w:rFonts w:ascii="Wingdings" w:hAnsi="Wingdings" w:hint="default"/>
      </w:rPr>
    </w:lvl>
  </w:abstractNum>
  <w:abstractNum w:abstractNumId="18">
    <w:nsid w:val="64D469C3"/>
    <w:multiLevelType w:val="multilevel"/>
    <w:tmpl w:val="667875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9D3E28"/>
    <w:multiLevelType w:val="hybridMultilevel"/>
    <w:tmpl w:val="4CEEBB0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20">
    <w:nsid w:val="68F00DFF"/>
    <w:multiLevelType w:val="hybridMultilevel"/>
    <w:tmpl w:val="2EE8D4DC"/>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1">
    <w:nsid w:val="6945384A"/>
    <w:multiLevelType w:val="multilevel"/>
    <w:tmpl w:val="042C8764"/>
    <w:lvl w:ilvl="0">
      <w:start w:val="7"/>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1F62C45"/>
    <w:multiLevelType w:val="hybridMultilevel"/>
    <w:tmpl w:val="459AAF9E"/>
    <w:lvl w:ilvl="0" w:tplc="04080001">
      <w:start w:val="1"/>
      <w:numFmt w:val="bullet"/>
      <w:lvlText w:val=""/>
      <w:lvlJc w:val="left"/>
      <w:pPr>
        <w:ind w:left="1520" w:hanging="360"/>
      </w:pPr>
      <w:rPr>
        <w:rFonts w:ascii="Symbol" w:hAnsi="Symbol" w:hint="default"/>
      </w:rPr>
    </w:lvl>
    <w:lvl w:ilvl="1" w:tplc="04080003" w:tentative="1">
      <w:start w:val="1"/>
      <w:numFmt w:val="bullet"/>
      <w:lvlText w:val="o"/>
      <w:lvlJc w:val="left"/>
      <w:pPr>
        <w:ind w:left="2240" w:hanging="360"/>
      </w:pPr>
      <w:rPr>
        <w:rFonts w:ascii="Courier New" w:hAnsi="Courier New" w:cs="Courier New" w:hint="default"/>
      </w:rPr>
    </w:lvl>
    <w:lvl w:ilvl="2" w:tplc="04080005" w:tentative="1">
      <w:start w:val="1"/>
      <w:numFmt w:val="bullet"/>
      <w:lvlText w:val=""/>
      <w:lvlJc w:val="left"/>
      <w:pPr>
        <w:ind w:left="2960" w:hanging="360"/>
      </w:pPr>
      <w:rPr>
        <w:rFonts w:ascii="Wingdings" w:hAnsi="Wingdings" w:hint="default"/>
      </w:rPr>
    </w:lvl>
    <w:lvl w:ilvl="3" w:tplc="04080001" w:tentative="1">
      <w:start w:val="1"/>
      <w:numFmt w:val="bullet"/>
      <w:lvlText w:val=""/>
      <w:lvlJc w:val="left"/>
      <w:pPr>
        <w:ind w:left="3680" w:hanging="360"/>
      </w:pPr>
      <w:rPr>
        <w:rFonts w:ascii="Symbol" w:hAnsi="Symbol" w:hint="default"/>
      </w:rPr>
    </w:lvl>
    <w:lvl w:ilvl="4" w:tplc="04080003" w:tentative="1">
      <w:start w:val="1"/>
      <w:numFmt w:val="bullet"/>
      <w:lvlText w:val="o"/>
      <w:lvlJc w:val="left"/>
      <w:pPr>
        <w:ind w:left="4400" w:hanging="360"/>
      </w:pPr>
      <w:rPr>
        <w:rFonts w:ascii="Courier New" w:hAnsi="Courier New" w:cs="Courier New" w:hint="default"/>
      </w:rPr>
    </w:lvl>
    <w:lvl w:ilvl="5" w:tplc="04080005" w:tentative="1">
      <w:start w:val="1"/>
      <w:numFmt w:val="bullet"/>
      <w:lvlText w:val=""/>
      <w:lvlJc w:val="left"/>
      <w:pPr>
        <w:ind w:left="5120" w:hanging="360"/>
      </w:pPr>
      <w:rPr>
        <w:rFonts w:ascii="Wingdings" w:hAnsi="Wingdings" w:hint="default"/>
      </w:rPr>
    </w:lvl>
    <w:lvl w:ilvl="6" w:tplc="04080001" w:tentative="1">
      <w:start w:val="1"/>
      <w:numFmt w:val="bullet"/>
      <w:lvlText w:val=""/>
      <w:lvlJc w:val="left"/>
      <w:pPr>
        <w:ind w:left="5840" w:hanging="360"/>
      </w:pPr>
      <w:rPr>
        <w:rFonts w:ascii="Symbol" w:hAnsi="Symbol" w:hint="default"/>
      </w:rPr>
    </w:lvl>
    <w:lvl w:ilvl="7" w:tplc="04080003" w:tentative="1">
      <w:start w:val="1"/>
      <w:numFmt w:val="bullet"/>
      <w:lvlText w:val="o"/>
      <w:lvlJc w:val="left"/>
      <w:pPr>
        <w:ind w:left="6560" w:hanging="360"/>
      </w:pPr>
      <w:rPr>
        <w:rFonts w:ascii="Courier New" w:hAnsi="Courier New" w:cs="Courier New" w:hint="default"/>
      </w:rPr>
    </w:lvl>
    <w:lvl w:ilvl="8" w:tplc="04080005" w:tentative="1">
      <w:start w:val="1"/>
      <w:numFmt w:val="bullet"/>
      <w:lvlText w:val=""/>
      <w:lvlJc w:val="left"/>
      <w:pPr>
        <w:ind w:left="7280" w:hanging="360"/>
      </w:pPr>
      <w:rPr>
        <w:rFonts w:ascii="Wingdings" w:hAnsi="Wingdings" w:hint="default"/>
      </w:rPr>
    </w:lvl>
  </w:abstractNum>
  <w:abstractNum w:abstractNumId="23">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14"/>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11"/>
  </w:num>
  <w:num w:numId="9">
    <w:abstractNumId w:val="11"/>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11"/>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11"/>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11"/>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11"/>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19"/>
  </w:num>
  <w:num w:numId="19">
    <w:abstractNumId w:val="12"/>
  </w:num>
  <w:num w:numId="20">
    <w:abstractNumId w:val="10"/>
  </w:num>
  <w:num w:numId="21">
    <w:abstractNumId w:val="20"/>
  </w:num>
  <w:num w:numId="22">
    <w:abstractNumId w:val="7"/>
  </w:num>
  <w:num w:numId="23">
    <w:abstractNumId w:val="5"/>
  </w:num>
  <w:num w:numId="24">
    <w:abstractNumId w:val="9"/>
  </w:num>
  <w:num w:numId="25">
    <w:abstractNumId w:val="17"/>
  </w:num>
  <w:num w:numId="26">
    <w:abstractNumId w:val="13"/>
  </w:num>
  <w:num w:numId="27">
    <w:abstractNumId w:val="18"/>
  </w:num>
  <w:num w:numId="28">
    <w:abstractNumId w:val="21"/>
  </w:num>
  <w:num w:numId="29">
    <w:abstractNumId w:val="6"/>
  </w:num>
  <w:num w:numId="30">
    <w:abstractNumId w:val="8"/>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121854"/>
    <w:rsid w:val="00477B80"/>
    <w:rsid w:val="00496508"/>
    <w:rsid w:val="005471C8"/>
    <w:rsid w:val="005639F6"/>
    <w:rsid w:val="00593FF4"/>
    <w:rsid w:val="00757B20"/>
    <w:rsid w:val="007E58A7"/>
    <w:rsid w:val="0085708A"/>
    <w:rsid w:val="00A46A90"/>
    <w:rsid w:val="00A64600"/>
    <w:rsid w:val="00AC7853"/>
    <w:rsid w:val="00B45FB6"/>
    <w:rsid w:val="00CE4C9F"/>
    <w:rsid w:val="00D10240"/>
    <w:rsid w:val="00D21423"/>
    <w:rsid w:val="00E33B62"/>
    <w:rsid w:val="00E5627D"/>
    <w:rsid w:val="00F219FD"/>
    <w:rsid w:val="00F2229A"/>
    <w:rsid w:val="00F7295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 w:type="paragraph" w:styleId="a5">
    <w:name w:val="List Paragraph"/>
    <w:basedOn w:val="a"/>
    <w:uiPriority w:val="34"/>
    <w:qFormat/>
    <w:rsid w:val="00D10240"/>
    <w:pPr>
      <w:ind w:left="720"/>
      <w:contextualSpacing/>
    </w:pPr>
  </w:style>
  <w:style w:type="character" w:styleId="a6">
    <w:name w:val="Emphasis"/>
    <w:qFormat/>
    <w:rsid w:val="00D10240"/>
    <w:rPr>
      <w:rFonts w:ascii="Times New Roman" w:hAnsi="Times New Roman"/>
      <w:dstrike w:val="0"/>
      <w:sz w:val="24"/>
      <w:vertAlign w:val="baseline"/>
    </w:rPr>
  </w:style>
  <w:style w:type="character" w:customStyle="1" w:styleId="2">
    <w:name w:val="Σώμα κειμένου (2)_"/>
    <w:link w:val="20"/>
    <w:rsid w:val="00477B80"/>
    <w:rPr>
      <w:rFonts w:ascii="Arial" w:eastAsia="Arial" w:hAnsi="Arial" w:cs="Arial"/>
      <w:sz w:val="17"/>
      <w:szCs w:val="17"/>
      <w:shd w:val="clear" w:color="auto" w:fill="FFFFFF"/>
    </w:rPr>
  </w:style>
  <w:style w:type="paragraph" w:customStyle="1" w:styleId="20">
    <w:name w:val="Σώμα κειμένου (2)"/>
    <w:basedOn w:val="a"/>
    <w:link w:val="2"/>
    <w:rsid w:val="00477B80"/>
    <w:pPr>
      <w:widowControl w:val="0"/>
      <w:shd w:val="clear" w:color="auto" w:fill="FFFFFF"/>
      <w:spacing w:after="180" w:line="210" w:lineRule="exact"/>
      <w:jc w:val="both"/>
    </w:pPr>
    <w:rPr>
      <w:rFonts w:ascii="Arial" w:eastAsia="Arial" w:hAnsi="Arial" w:cs="Arial"/>
      <w:sz w:val="17"/>
      <w:szCs w:val="17"/>
    </w:rPr>
  </w:style>
  <w:style w:type="character" w:customStyle="1" w:styleId="3">
    <w:name w:val="Επικεφαλίδα #3_"/>
    <w:basedOn w:val="a0"/>
    <w:link w:val="30"/>
    <w:rsid w:val="00477B80"/>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477B80"/>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character" w:customStyle="1" w:styleId="2Exact">
    <w:name w:val="Σώμα κειμένου (2) Exact"/>
    <w:basedOn w:val="a0"/>
    <w:rsid w:val="00477B80"/>
    <w:rPr>
      <w:rFonts w:ascii="Bookman Old Style" w:eastAsia="Bookman Old Style" w:hAnsi="Bookman Old Style" w:cs="Bookman Old Style"/>
      <w:b w:val="0"/>
      <w:bCs w:val="0"/>
      <w:i w:val="0"/>
      <w:iCs w:val="0"/>
      <w:smallCaps w:val="0"/>
      <w:strike w:val="0"/>
      <w:sz w:val="26"/>
      <w:szCs w:val="26"/>
      <w:u w:val="none"/>
    </w:rPr>
  </w:style>
  <w:style w:type="character" w:customStyle="1" w:styleId="212">
    <w:name w:val="Σώμα κειμένου (2) + 12 στ."/>
    <w:basedOn w:val="a0"/>
    <w:rsid w:val="00477B80"/>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character" w:customStyle="1" w:styleId="31">
    <w:name w:val="Σώμα κειμένου (3)_"/>
    <w:basedOn w:val="a0"/>
    <w:link w:val="32"/>
    <w:rsid w:val="00477B80"/>
    <w:rPr>
      <w:rFonts w:ascii="Times New Roman" w:eastAsia="Times New Roman" w:hAnsi="Times New Roman" w:cs="Times New Roman"/>
      <w:i/>
      <w:iCs/>
      <w:sz w:val="20"/>
      <w:szCs w:val="20"/>
      <w:shd w:val="clear" w:color="auto" w:fill="FFFFFF"/>
    </w:rPr>
  </w:style>
  <w:style w:type="character" w:customStyle="1" w:styleId="33">
    <w:name w:val="Σώμα κειμένου (3) + Χωρίς πλάγια γραφή"/>
    <w:basedOn w:val="31"/>
    <w:rsid w:val="00477B80"/>
    <w:rPr>
      <w:color w:val="000000"/>
      <w:spacing w:val="0"/>
      <w:w w:val="100"/>
      <w:position w:val="0"/>
      <w:lang w:val="el-GR" w:eastAsia="el-GR" w:bidi="el-GR"/>
    </w:rPr>
  </w:style>
  <w:style w:type="paragraph" w:customStyle="1" w:styleId="32">
    <w:name w:val="Σώμα κειμένου (3)"/>
    <w:basedOn w:val="a"/>
    <w:link w:val="31"/>
    <w:rsid w:val="00477B80"/>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711</Words>
  <Characters>3842</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2018-11-05T06:39:00Z</dcterms:created>
  <dcterms:modified xsi:type="dcterms:W3CDTF">2019-01-16T07:28:00Z</dcterms:modified>
</cp:coreProperties>
</file>